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F9E49" w14:textId="004B9C00" w:rsidR="00610F85" w:rsidRDefault="00610F85" w:rsidP="00610F85">
      <w:pPr>
        <w:pStyle w:val="CRCoverPage"/>
        <w:tabs>
          <w:tab w:val="right" w:pos="9639"/>
        </w:tabs>
        <w:spacing w:after="0"/>
        <w:rPr>
          <w:b/>
          <w:i/>
          <w:noProof/>
          <w:sz w:val="28"/>
        </w:rPr>
      </w:pPr>
      <w:bookmarkStart w:id="0" w:name="_Toc392022876"/>
      <w:r>
        <w:rPr>
          <w:b/>
          <w:noProof/>
          <w:sz w:val="24"/>
        </w:rPr>
        <w:t>3GPP TSG-RAN WG4 Meeting #94-e-Bis</w:t>
      </w:r>
      <w:r>
        <w:rPr>
          <w:b/>
          <w:i/>
          <w:noProof/>
          <w:sz w:val="28"/>
        </w:rPr>
        <w:tab/>
        <w:t>R4-200</w:t>
      </w:r>
      <w:r w:rsidR="00EF667E">
        <w:rPr>
          <w:b/>
          <w:i/>
          <w:noProof/>
          <w:sz w:val="28"/>
        </w:rPr>
        <w:t>4118</w:t>
      </w:r>
    </w:p>
    <w:p w14:paraId="5F580918" w14:textId="77777777" w:rsidR="00126D37" w:rsidRDefault="00610F85" w:rsidP="00610F85">
      <w:pPr>
        <w:pStyle w:val="CRCoverPage"/>
        <w:outlineLvl w:val="0"/>
        <w:rPr>
          <w:b/>
          <w:noProof/>
          <w:sz w:val="24"/>
        </w:rPr>
      </w:pPr>
      <w:r w:rsidRPr="00E737B7">
        <w:rPr>
          <w:b/>
          <w:sz w:val="24"/>
          <w:szCs w:val="24"/>
        </w:rPr>
        <w:t>Electronic Meeting</w:t>
      </w:r>
      <w:r>
        <w:rPr>
          <w:b/>
          <w:sz w:val="24"/>
          <w:szCs w:val="24"/>
        </w:rPr>
        <w:t>, 20</w:t>
      </w:r>
      <w:r w:rsidRPr="008D086D">
        <w:rPr>
          <w:b/>
          <w:sz w:val="24"/>
          <w:szCs w:val="24"/>
          <w:vertAlign w:val="superscript"/>
        </w:rPr>
        <w:t>th</w:t>
      </w:r>
      <w:r>
        <w:rPr>
          <w:b/>
          <w:sz w:val="24"/>
          <w:szCs w:val="24"/>
        </w:rPr>
        <w:t xml:space="preserve"> April –</w:t>
      </w:r>
      <w:r w:rsidRPr="00F644CF">
        <w:rPr>
          <w:rFonts w:hint="eastAsia"/>
          <w:b/>
          <w:sz w:val="24"/>
          <w:szCs w:val="24"/>
        </w:rPr>
        <w:t xml:space="preserve"> </w:t>
      </w:r>
      <w:r>
        <w:rPr>
          <w:b/>
          <w:sz w:val="24"/>
          <w:szCs w:val="24"/>
        </w:rPr>
        <w:t>30</w:t>
      </w:r>
      <w:r>
        <w:rPr>
          <w:b/>
          <w:sz w:val="24"/>
          <w:szCs w:val="24"/>
          <w:vertAlign w:val="superscript"/>
        </w:rPr>
        <w:t>th</w:t>
      </w:r>
      <w:r>
        <w:rPr>
          <w:b/>
          <w:sz w:val="24"/>
          <w:szCs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19" w14:paraId="7649B266" w14:textId="77777777" w:rsidTr="0062101A">
        <w:tc>
          <w:tcPr>
            <w:tcW w:w="9641" w:type="dxa"/>
            <w:gridSpan w:val="9"/>
            <w:tcBorders>
              <w:top w:val="single" w:sz="4" w:space="0" w:color="auto"/>
              <w:left w:val="single" w:sz="4" w:space="0" w:color="auto"/>
              <w:right w:val="single" w:sz="4" w:space="0" w:color="auto"/>
            </w:tcBorders>
          </w:tcPr>
          <w:p w14:paraId="4F61CEDC" w14:textId="77777777" w:rsidR="00A11019" w:rsidRDefault="00A11019" w:rsidP="0062101A">
            <w:pPr>
              <w:pStyle w:val="CRCoverPage"/>
              <w:spacing w:after="0"/>
              <w:jc w:val="right"/>
              <w:rPr>
                <w:i/>
                <w:noProof/>
              </w:rPr>
            </w:pPr>
            <w:r>
              <w:rPr>
                <w:i/>
                <w:noProof/>
                <w:sz w:val="14"/>
              </w:rPr>
              <w:t>CR-Form-v12.0</w:t>
            </w:r>
          </w:p>
        </w:tc>
      </w:tr>
      <w:tr w:rsidR="00A11019" w14:paraId="3B0FF874" w14:textId="77777777" w:rsidTr="0062101A">
        <w:tc>
          <w:tcPr>
            <w:tcW w:w="9641" w:type="dxa"/>
            <w:gridSpan w:val="9"/>
            <w:tcBorders>
              <w:left w:val="single" w:sz="4" w:space="0" w:color="auto"/>
              <w:right w:val="single" w:sz="4" w:space="0" w:color="auto"/>
            </w:tcBorders>
          </w:tcPr>
          <w:p w14:paraId="044DE327" w14:textId="77777777" w:rsidR="00A11019" w:rsidRDefault="00A11019" w:rsidP="0062101A">
            <w:pPr>
              <w:pStyle w:val="CRCoverPage"/>
              <w:spacing w:after="0"/>
              <w:jc w:val="center"/>
              <w:rPr>
                <w:noProof/>
              </w:rPr>
            </w:pPr>
            <w:r>
              <w:rPr>
                <w:b/>
                <w:noProof/>
                <w:sz w:val="32"/>
              </w:rPr>
              <w:t>CHANGE REQUEST</w:t>
            </w:r>
          </w:p>
        </w:tc>
      </w:tr>
      <w:tr w:rsidR="00A11019" w14:paraId="240D304C" w14:textId="77777777" w:rsidTr="0062101A">
        <w:tc>
          <w:tcPr>
            <w:tcW w:w="9641" w:type="dxa"/>
            <w:gridSpan w:val="9"/>
            <w:tcBorders>
              <w:left w:val="single" w:sz="4" w:space="0" w:color="auto"/>
              <w:right w:val="single" w:sz="4" w:space="0" w:color="auto"/>
            </w:tcBorders>
          </w:tcPr>
          <w:p w14:paraId="6EBB5733" w14:textId="77777777" w:rsidR="00A11019" w:rsidRDefault="00A11019" w:rsidP="0062101A">
            <w:pPr>
              <w:pStyle w:val="CRCoverPage"/>
              <w:spacing w:after="0"/>
              <w:rPr>
                <w:noProof/>
                <w:sz w:val="8"/>
                <w:szCs w:val="8"/>
              </w:rPr>
            </w:pPr>
          </w:p>
        </w:tc>
      </w:tr>
      <w:tr w:rsidR="00A11019" w14:paraId="6D9079ED" w14:textId="77777777" w:rsidTr="0062101A">
        <w:tc>
          <w:tcPr>
            <w:tcW w:w="142" w:type="dxa"/>
            <w:tcBorders>
              <w:left w:val="single" w:sz="4" w:space="0" w:color="auto"/>
            </w:tcBorders>
          </w:tcPr>
          <w:p w14:paraId="29029553" w14:textId="77777777" w:rsidR="00A11019" w:rsidRDefault="00A11019" w:rsidP="0062101A">
            <w:pPr>
              <w:pStyle w:val="CRCoverPage"/>
              <w:spacing w:after="0"/>
              <w:jc w:val="right"/>
              <w:rPr>
                <w:noProof/>
              </w:rPr>
            </w:pPr>
          </w:p>
        </w:tc>
        <w:tc>
          <w:tcPr>
            <w:tcW w:w="1559" w:type="dxa"/>
            <w:shd w:val="pct30" w:color="FFFF00" w:fill="auto"/>
          </w:tcPr>
          <w:p w14:paraId="63275017" w14:textId="77777777" w:rsidR="00A11019" w:rsidRPr="00410371" w:rsidRDefault="00A11019" w:rsidP="0062101A">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638725F" w14:textId="77777777" w:rsidR="00A11019" w:rsidRDefault="00A11019" w:rsidP="0062101A">
            <w:pPr>
              <w:pStyle w:val="CRCoverPage"/>
              <w:spacing w:after="0"/>
              <w:jc w:val="center"/>
              <w:rPr>
                <w:noProof/>
              </w:rPr>
            </w:pPr>
            <w:r>
              <w:rPr>
                <w:b/>
                <w:noProof/>
                <w:sz w:val="28"/>
              </w:rPr>
              <w:t>CR</w:t>
            </w:r>
          </w:p>
        </w:tc>
        <w:tc>
          <w:tcPr>
            <w:tcW w:w="1276" w:type="dxa"/>
            <w:shd w:val="pct30" w:color="FFFF00" w:fill="auto"/>
          </w:tcPr>
          <w:p w14:paraId="6E88958E" w14:textId="77777777" w:rsidR="00A11019" w:rsidRPr="00410371" w:rsidRDefault="00A11019" w:rsidP="0062101A">
            <w:pPr>
              <w:pStyle w:val="CRCoverPage"/>
              <w:spacing w:after="0"/>
              <w:rPr>
                <w:noProof/>
                <w:lang w:eastAsia="zh-CN"/>
              </w:rPr>
            </w:pPr>
          </w:p>
        </w:tc>
        <w:tc>
          <w:tcPr>
            <w:tcW w:w="709" w:type="dxa"/>
          </w:tcPr>
          <w:p w14:paraId="08DE49EC" w14:textId="77777777" w:rsidR="00A11019" w:rsidRDefault="00A11019" w:rsidP="0062101A">
            <w:pPr>
              <w:pStyle w:val="CRCoverPage"/>
              <w:tabs>
                <w:tab w:val="right" w:pos="625"/>
              </w:tabs>
              <w:spacing w:after="0"/>
              <w:jc w:val="center"/>
              <w:rPr>
                <w:noProof/>
              </w:rPr>
            </w:pPr>
            <w:r>
              <w:rPr>
                <w:b/>
                <w:bCs/>
                <w:noProof/>
                <w:sz w:val="28"/>
              </w:rPr>
              <w:t>rev</w:t>
            </w:r>
          </w:p>
        </w:tc>
        <w:tc>
          <w:tcPr>
            <w:tcW w:w="992" w:type="dxa"/>
            <w:shd w:val="pct30" w:color="FFFF00" w:fill="auto"/>
          </w:tcPr>
          <w:p w14:paraId="52C69469" w14:textId="77777777" w:rsidR="00A11019" w:rsidRPr="00410371" w:rsidRDefault="00A11019" w:rsidP="0062101A">
            <w:pPr>
              <w:pStyle w:val="CRCoverPage"/>
              <w:spacing w:after="0"/>
              <w:jc w:val="center"/>
              <w:rPr>
                <w:b/>
                <w:noProof/>
                <w:lang w:eastAsia="zh-CN"/>
              </w:rPr>
            </w:pPr>
          </w:p>
        </w:tc>
        <w:tc>
          <w:tcPr>
            <w:tcW w:w="2410" w:type="dxa"/>
          </w:tcPr>
          <w:p w14:paraId="27386A65" w14:textId="77777777" w:rsidR="00A11019" w:rsidRDefault="00A11019"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566DE6" w14:textId="77777777" w:rsidR="00A11019" w:rsidRPr="00410371" w:rsidRDefault="00A11019" w:rsidP="00610F85">
            <w:pPr>
              <w:pStyle w:val="CRCoverPage"/>
              <w:spacing w:after="0"/>
              <w:jc w:val="center"/>
              <w:rPr>
                <w:noProof/>
                <w:sz w:val="28"/>
              </w:rPr>
            </w:pPr>
            <w:r w:rsidRPr="00D263A8">
              <w:rPr>
                <w:b/>
                <w:noProof/>
                <w:sz w:val="32"/>
              </w:rPr>
              <w:t>1</w:t>
            </w:r>
            <w:r w:rsidR="008361E5">
              <w:rPr>
                <w:b/>
                <w:noProof/>
                <w:sz w:val="32"/>
              </w:rPr>
              <w:t>6</w:t>
            </w:r>
            <w:r w:rsidRPr="00D263A8">
              <w:rPr>
                <w:b/>
                <w:noProof/>
                <w:sz w:val="32"/>
              </w:rPr>
              <w:t>.</w:t>
            </w:r>
            <w:r w:rsidR="00610F85">
              <w:rPr>
                <w:b/>
                <w:noProof/>
                <w:sz w:val="32"/>
              </w:rPr>
              <w:t>3</w:t>
            </w:r>
            <w:r w:rsidRPr="00D263A8">
              <w:rPr>
                <w:b/>
                <w:noProof/>
                <w:sz w:val="32"/>
              </w:rPr>
              <w:t>.</w:t>
            </w:r>
            <w:r>
              <w:rPr>
                <w:b/>
                <w:noProof/>
                <w:sz w:val="32"/>
              </w:rPr>
              <w:t>0</w:t>
            </w:r>
          </w:p>
        </w:tc>
        <w:tc>
          <w:tcPr>
            <w:tcW w:w="143" w:type="dxa"/>
            <w:tcBorders>
              <w:right w:val="single" w:sz="4" w:space="0" w:color="auto"/>
            </w:tcBorders>
          </w:tcPr>
          <w:p w14:paraId="20C2D5CA" w14:textId="77777777" w:rsidR="00A11019" w:rsidRDefault="00A11019" w:rsidP="0062101A">
            <w:pPr>
              <w:pStyle w:val="CRCoverPage"/>
              <w:spacing w:after="0"/>
              <w:rPr>
                <w:noProof/>
              </w:rPr>
            </w:pPr>
          </w:p>
        </w:tc>
      </w:tr>
      <w:tr w:rsidR="00A11019" w14:paraId="235F8FF7" w14:textId="77777777" w:rsidTr="0062101A">
        <w:tc>
          <w:tcPr>
            <w:tcW w:w="9641" w:type="dxa"/>
            <w:gridSpan w:val="9"/>
            <w:tcBorders>
              <w:left w:val="single" w:sz="4" w:space="0" w:color="auto"/>
              <w:right w:val="single" w:sz="4" w:space="0" w:color="auto"/>
            </w:tcBorders>
          </w:tcPr>
          <w:p w14:paraId="5AA2673E" w14:textId="77777777" w:rsidR="00A11019" w:rsidRDefault="00A11019" w:rsidP="0062101A">
            <w:pPr>
              <w:pStyle w:val="CRCoverPage"/>
              <w:spacing w:after="0"/>
              <w:rPr>
                <w:noProof/>
              </w:rPr>
            </w:pPr>
          </w:p>
        </w:tc>
      </w:tr>
      <w:tr w:rsidR="00A11019" w14:paraId="624A1504" w14:textId="77777777" w:rsidTr="0062101A">
        <w:tc>
          <w:tcPr>
            <w:tcW w:w="9641" w:type="dxa"/>
            <w:gridSpan w:val="9"/>
            <w:tcBorders>
              <w:top w:val="single" w:sz="4" w:space="0" w:color="auto"/>
            </w:tcBorders>
          </w:tcPr>
          <w:p w14:paraId="2422B36D" w14:textId="77777777" w:rsidR="00A11019" w:rsidRPr="00F25D98" w:rsidRDefault="00A11019"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11019" w14:paraId="7B2D7F93" w14:textId="77777777" w:rsidTr="0062101A">
        <w:tc>
          <w:tcPr>
            <w:tcW w:w="9641" w:type="dxa"/>
            <w:gridSpan w:val="9"/>
          </w:tcPr>
          <w:p w14:paraId="4F15320A" w14:textId="77777777" w:rsidR="00A11019" w:rsidRDefault="00A11019" w:rsidP="0062101A">
            <w:pPr>
              <w:pStyle w:val="CRCoverPage"/>
              <w:spacing w:after="0"/>
              <w:rPr>
                <w:noProof/>
                <w:sz w:val="8"/>
                <w:szCs w:val="8"/>
              </w:rPr>
            </w:pPr>
          </w:p>
        </w:tc>
      </w:tr>
    </w:tbl>
    <w:p w14:paraId="1B84115B" w14:textId="77777777" w:rsidR="00A11019" w:rsidRDefault="00A11019" w:rsidP="00A110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19" w14:paraId="55505D96" w14:textId="77777777" w:rsidTr="0062101A">
        <w:tc>
          <w:tcPr>
            <w:tcW w:w="2835" w:type="dxa"/>
          </w:tcPr>
          <w:p w14:paraId="349A99B7" w14:textId="77777777" w:rsidR="00A11019" w:rsidRDefault="00A11019" w:rsidP="0062101A">
            <w:pPr>
              <w:pStyle w:val="CRCoverPage"/>
              <w:tabs>
                <w:tab w:val="right" w:pos="2751"/>
              </w:tabs>
              <w:spacing w:after="0"/>
              <w:rPr>
                <w:b/>
                <w:i/>
                <w:noProof/>
              </w:rPr>
            </w:pPr>
            <w:r>
              <w:rPr>
                <w:b/>
                <w:i/>
                <w:noProof/>
              </w:rPr>
              <w:t>Proposed change affects:</w:t>
            </w:r>
          </w:p>
        </w:tc>
        <w:tc>
          <w:tcPr>
            <w:tcW w:w="1418" w:type="dxa"/>
          </w:tcPr>
          <w:p w14:paraId="2A07CA2A" w14:textId="77777777" w:rsidR="00A11019" w:rsidRDefault="00A11019"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36815" w14:textId="77777777" w:rsidR="00A11019" w:rsidRDefault="00A11019" w:rsidP="0062101A">
            <w:pPr>
              <w:pStyle w:val="CRCoverPage"/>
              <w:spacing w:after="0"/>
              <w:jc w:val="center"/>
              <w:rPr>
                <w:b/>
                <w:caps/>
                <w:noProof/>
              </w:rPr>
            </w:pPr>
          </w:p>
        </w:tc>
        <w:tc>
          <w:tcPr>
            <w:tcW w:w="709" w:type="dxa"/>
            <w:tcBorders>
              <w:left w:val="single" w:sz="4" w:space="0" w:color="auto"/>
            </w:tcBorders>
          </w:tcPr>
          <w:p w14:paraId="3A1C914C" w14:textId="77777777" w:rsidR="00A11019" w:rsidRDefault="00A11019"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FED5C4" w14:textId="77777777" w:rsidR="00A11019" w:rsidRDefault="00A11019" w:rsidP="0062101A">
            <w:pPr>
              <w:pStyle w:val="CRCoverPage"/>
              <w:spacing w:after="0"/>
              <w:jc w:val="center"/>
              <w:rPr>
                <w:b/>
                <w:caps/>
                <w:noProof/>
              </w:rPr>
            </w:pPr>
            <w:r w:rsidRPr="00D263A8">
              <w:rPr>
                <w:b/>
                <w:caps/>
                <w:noProof/>
              </w:rPr>
              <w:t>X</w:t>
            </w:r>
          </w:p>
        </w:tc>
        <w:tc>
          <w:tcPr>
            <w:tcW w:w="2126" w:type="dxa"/>
          </w:tcPr>
          <w:p w14:paraId="6F5BB324" w14:textId="77777777" w:rsidR="00A11019" w:rsidRDefault="00A11019"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45E7F" w14:textId="77777777" w:rsidR="00A11019" w:rsidRDefault="00A11019" w:rsidP="0062101A">
            <w:pPr>
              <w:pStyle w:val="CRCoverPage"/>
              <w:spacing w:after="0"/>
              <w:jc w:val="center"/>
              <w:rPr>
                <w:b/>
                <w:caps/>
                <w:noProof/>
              </w:rPr>
            </w:pPr>
          </w:p>
        </w:tc>
        <w:tc>
          <w:tcPr>
            <w:tcW w:w="1418" w:type="dxa"/>
            <w:tcBorders>
              <w:left w:val="nil"/>
            </w:tcBorders>
          </w:tcPr>
          <w:p w14:paraId="58D9EFB3" w14:textId="77777777" w:rsidR="00A11019" w:rsidRDefault="00A11019"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D7D65" w14:textId="77777777" w:rsidR="00A11019" w:rsidRDefault="00A11019" w:rsidP="0062101A">
            <w:pPr>
              <w:pStyle w:val="CRCoverPage"/>
              <w:spacing w:after="0"/>
              <w:jc w:val="center"/>
              <w:rPr>
                <w:b/>
                <w:bCs/>
                <w:caps/>
                <w:noProof/>
              </w:rPr>
            </w:pPr>
          </w:p>
        </w:tc>
      </w:tr>
    </w:tbl>
    <w:p w14:paraId="072331CA" w14:textId="77777777" w:rsidR="00A11019" w:rsidRDefault="00A11019" w:rsidP="00A110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19" w14:paraId="019041C4" w14:textId="77777777" w:rsidTr="0062101A">
        <w:tc>
          <w:tcPr>
            <w:tcW w:w="9640" w:type="dxa"/>
            <w:gridSpan w:val="11"/>
          </w:tcPr>
          <w:p w14:paraId="6C39D43E" w14:textId="77777777" w:rsidR="00A11019" w:rsidRDefault="00A11019" w:rsidP="0062101A">
            <w:pPr>
              <w:pStyle w:val="CRCoverPage"/>
              <w:spacing w:after="0"/>
              <w:rPr>
                <w:noProof/>
                <w:sz w:val="8"/>
                <w:szCs w:val="8"/>
              </w:rPr>
            </w:pPr>
          </w:p>
        </w:tc>
      </w:tr>
      <w:tr w:rsidR="00A11019" w14:paraId="58C8C170" w14:textId="77777777" w:rsidTr="0062101A">
        <w:tc>
          <w:tcPr>
            <w:tcW w:w="1843" w:type="dxa"/>
            <w:tcBorders>
              <w:top w:val="single" w:sz="4" w:space="0" w:color="auto"/>
              <w:left w:val="single" w:sz="4" w:space="0" w:color="auto"/>
            </w:tcBorders>
          </w:tcPr>
          <w:p w14:paraId="1637BDC5" w14:textId="77777777" w:rsidR="00A11019" w:rsidRDefault="00A11019"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7DF91" w14:textId="77777777" w:rsidR="00A11019" w:rsidRDefault="00610F85" w:rsidP="00EE154B">
            <w:pPr>
              <w:pStyle w:val="CRCoverPage"/>
              <w:spacing w:after="0"/>
              <w:ind w:left="100"/>
              <w:rPr>
                <w:noProof/>
              </w:rPr>
            </w:pPr>
            <w:r>
              <w:rPr>
                <w:noProof/>
              </w:rPr>
              <w:t xml:space="preserve">Draft </w:t>
            </w:r>
            <w:r w:rsidR="00A11019">
              <w:rPr>
                <w:noProof/>
              </w:rPr>
              <w:t xml:space="preserve">CR to 38.133 </w:t>
            </w:r>
            <w:r w:rsidR="009A0AE4">
              <w:rPr>
                <w:noProof/>
              </w:rPr>
              <w:t xml:space="preserve">on </w:t>
            </w:r>
            <w:r w:rsidR="00EE154B">
              <w:rPr>
                <w:noProof/>
              </w:rPr>
              <w:t>2-step RACH RRM requirements</w:t>
            </w:r>
          </w:p>
        </w:tc>
      </w:tr>
      <w:tr w:rsidR="00A11019" w14:paraId="74F63976" w14:textId="77777777" w:rsidTr="0062101A">
        <w:tc>
          <w:tcPr>
            <w:tcW w:w="1843" w:type="dxa"/>
            <w:tcBorders>
              <w:left w:val="single" w:sz="4" w:space="0" w:color="auto"/>
            </w:tcBorders>
          </w:tcPr>
          <w:p w14:paraId="28B1BC62" w14:textId="77777777" w:rsidR="00A11019" w:rsidRDefault="00A11019" w:rsidP="0062101A">
            <w:pPr>
              <w:pStyle w:val="CRCoverPage"/>
              <w:spacing w:after="0"/>
              <w:rPr>
                <w:b/>
                <w:i/>
                <w:noProof/>
                <w:sz w:val="8"/>
                <w:szCs w:val="8"/>
              </w:rPr>
            </w:pPr>
          </w:p>
        </w:tc>
        <w:tc>
          <w:tcPr>
            <w:tcW w:w="7797" w:type="dxa"/>
            <w:gridSpan w:val="10"/>
            <w:tcBorders>
              <w:right w:val="single" w:sz="4" w:space="0" w:color="auto"/>
            </w:tcBorders>
          </w:tcPr>
          <w:p w14:paraId="4594B525" w14:textId="77777777" w:rsidR="00A11019" w:rsidRDefault="00A11019" w:rsidP="0062101A">
            <w:pPr>
              <w:pStyle w:val="CRCoverPage"/>
              <w:spacing w:after="0"/>
              <w:rPr>
                <w:noProof/>
                <w:sz w:val="8"/>
                <w:szCs w:val="8"/>
              </w:rPr>
            </w:pPr>
          </w:p>
        </w:tc>
      </w:tr>
      <w:tr w:rsidR="00A11019" w14:paraId="26922EA8" w14:textId="77777777" w:rsidTr="0062101A">
        <w:tc>
          <w:tcPr>
            <w:tcW w:w="1843" w:type="dxa"/>
            <w:tcBorders>
              <w:left w:val="single" w:sz="4" w:space="0" w:color="auto"/>
            </w:tcBorders>
          </w:tcPr>
          <w:p w14:paraId="250748B9" w14:textId="77777777" w:rsidR="00A11019" w:rsidRDefault="00A11019"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7DA791" w14:textId="77777777" w:rsidR="00A11019" w:rsidRDefault="00A11019" w:rsidP="0062101A">
            <w:pPr>
              <w:pStyle w:val="CRCoverPage"/>
              <w:spacing w:after="0"/>
              <w:ind w:left="100"/>
              <w:rPr>
                <w:noProof/>
              </w:rPr>
            </w:pPr>
            <w:r w:rsidRPr="00D263A8">
              <w:rPr>
                <w:noProof/>
              </w:rPr>
              <w:t>ZTE</w:t>
            </w:r>
          </w:p>
        </w:tc>
      </w:tr>
      <w:tr w:rsidR="00A11019" w14:paraId="7C611B8D" w14:textId="77777777" w:rsidTr="0062101A">
        <w:tc>
          <w:tcPr>
            <w:tcW w:w="1843" w:type="dxa"/>
            <w:tcBorders>
              <w:left w:val="single" w:sz="4" w:space="0" w:color="auto"/>
            </w:tcBorders>
          </w:tcPr>
          <w:p w14:paraId="5114B9B9" w14:textId="77777777" w:rsidR="00A11019" w:rsidRDefault="00A11019"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25CE1E" w14:textId="77777777" w:rsidR="00A11019" w:rsidRDefault="00A11019" w:rsidP="0062101A">
            <w:pPr>
              <w:pStyle w:val="CRCoverPage"/>
              <w:spacing w:after="0"/>
              <w:ind w:left="100"/>
              <w:rPr>
                <w:noProof/>
              </w:rPr>
            </w:pPr>
            <w:r w:rsidRPr="00D263A8">
              <w:rPr>
                <w:noProof/>
              </w:rPr>
              <w:t>R4</w:t>
            </w:r>
          </w:p>
        </w:tc>
      </w:tr>
      <w:tr w:rsidR="00A11019" w14:paraId="46135920" w14:textId="77777777" w:rsidTr="0062101A">
        <w:tc>
          <w:tcPr>
            <w:tcW w:w="1843" w:type="dxa"/>
            <w:tcBorders>
              <w:left w:val="single" w:sz="4" w:space="0" w:color="auto"/>
            </w:tcBorders>
          </w:tcPr>
          <w:p w14:paraId="346AFB71" w14:textId="77777777" w:rsidR="00A11019" w:rsidRDefault="00A11019" w:rsidP="0062101A">
            <w:pPr>
              <w:pStyle w:val="CRCoverPage"/>
              <w:spacing w:after="0"/>
              <w:rPr>
                <w:b/>
                <w:i/>
                <w:noProof/>
                <w:sz w:val="8"/>
                <w:szCs w:val="8"/>
              </w:rPr>
            </w:pPr>
          </w:p>
        </w:tc>
        <w:tc>
          <w:tcPr>
            <w:tcW w:w="7797" w:type="dxa"/>
            <w:gridSpan w:val="10"/>
            <w:tcBorders>
              <w:right w:val="single" w:sz="4" w:space="0" w:color="auto"/>
            </w:tcBorders>
          </w:tcPr>
          <w:p w14:paraId="073CE46A" w14:textId="77777777" w:rsidR="00A11019" w:rsidRDefault="00A11019" w:rsidP="0062101A">
            <w:pPr>
              <w:pStyle w:val="CRCoverPage"/>
              <w:spacing w:after="0"/>
              <w:rPr>
                <w:noProof/>
                <w:sz w:val="8"/>
                <w:szCs w:val="8"/>
              </w:rPr>
            </w:pPr>
          </w:p>
        </w:tc>
      </w:tr>
      <w:tr w:rsidR="00A11019" w14:paraId="7C843F19" w14:textId="77777777" w:rsidTr="0062101A">
        <w:tc>
          <w:tcPr>
            <w:tcW w:w="1843" w:type="dxa"/>
            <w:tcBorders>
              <w:left w:val="single" w:sz="4" w:space="0" w:color="auto"/>
            </w:tcBorders>
          </w:tcPr>
          <w:p w14:paraId="6F4EF751" w14:textId="77777777" w:rsidR="00A11019" w:rsidRDefault="00A11019"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14:paraId="4372BE56" w14:textId="77777777" w:rsidR="00A11019" w:rsidRDefault="00FE4397" w:rsidP="0062101A">
            <w:pPr>
              <w:pStyle w:val="CRCoverPage"/>
              <w:spacing w:after="0"/>
              <w:ind w:left="100"/>
              <w:rPr>
                <w:noProof/>
              </w:rPr>
            </w:pPr>
            <w:r w:rsidRPr="00FE4397">
              <w:rPr>
                <w:rFonts w:cs="Arial"/>
                <w:lang w:eastAsia="zh-CN"/>
              </w:rPr>
              <w:t>NR_2step_RACH-Core</w:t>
            </w:r>
          </w:p>
        </w:tc>
        <w:tc>
          <w:tcPr>
            <w:tcW w:w="567" w:type="dxa"/>
            <w:tcBorders>
              <w:left w:val="nil"/>
            </w:tcBorders>
          </w:tcPr>
          <w:p w14:paraId="23FCAFE7" w14:textId="77777777" w:rsidR="00A11019" w:rsidRDefault="00A11019" w:rsidP="0062101A">
            <w:pPr>
              <w:pStyle w:val="CRCoverPage"/>
              <w:spacing w:after="0"/>
              <w:ind w:right="100"/>
              <w:rPr>
                <w:noProof/>
              </w:rPr>
            </w:pPr>
          </w:p>
        </w:tc>
        <w:tc>
          <w:tcPr>
            <w:tcW w:w="1417" w:type="dxa"/>
            <w:gridSpan w:val="3"/>
            <w:tcBorders>
              <w:left w:val="nil"/>
            </w:tcBorders>
          </w:tcPr>
          <w:p w14:paraId="2FF4EF69" w14:textId="77777777" w:rsidR="00A11019" w:rsidRDefault="00A11019"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91555A" w14:textId="77777777" w:rsidR="00A11019" w:rsidRDefault="00A11019" w:rsidP="00FE4397">
            <w:pPr>
              <w:pStyle w:val="CRCoverPage"/>
              <w:spacing w:after="0"/>
              <w:ind w:left="100"/>
              <w:rPr>
                <w:noProof/>
              </w:rPr>
            </w:pPr>
            <w:r>
              <w:rPr>
                <w:noProof/>
              </w:rPr>
              <w:t>20</w:t>
            </w:r>
            <w:r w:rsidR="00126D37">
              <w:rPr>
                <w:noProof/>
              </w:rPr>
              <w:t>20</w:t>
            </w:r>
            <w:r w:rsidRPr="00D263A8">
              <w:rPr>
                <w:noProof/>
              </w:rPr>
              <w:t>-</w:t>
            </w:r>
            <w:r w:rsidR="00126D37">
              <w:rPr>
                <w:noProof/>
              </w:rPr>
              <w:t>0</w:t>
            </w:r>
            <w:r w:rsidR="00610F85">
              <w:rPr>
                <w:noProof/>
              </w:rPr>
              <w:t>4</w:t>
            </w:r>
            <w:r w:rsidRPr="00D263A8">
              <w:rPr>
                <w:noProof/>
              </w:rPr>
              <w:t>-</w:t>
            </w:r>
            <w:r w:rsidR="00610F85">
              <w:rPr>
                <w:noProof/>
              </w:rPr>
              <w:t>0</w:t>
            </w:r>
            <w:r w:rsidR="00FE4397">
              <w:rPr>
                <w:noProof/>
              </w:rPr>
              <w:t>8</w:t>
            </w:r>
          </w:p>
        </w:tc>
      </w:tr>
      <w:tr w:rsidR="00A11019" w14:paraId="6125BBCB" w14:textId="77777777" w:rsidTr="0062101A">
        <w:tc>
          <w:tcPr>
            <w:tcW w:w="1843" w:type="dxa"/>
            <w:tcBorders>
              <w:left w:val="single" w:sz="4" w:space="0" w:color="auto"/>
            </w:tcBorders>
          </w:tcPr>
          <w:p w14:paraId="7875A760" w14:textId="77777777" w:rsidR="00A11019" w:rsidRDefault="00A11019" w:rsidP="0062101A">
            <w:pPr>
              <w:pStyle w:val="CRCoverPage"/>
              <w:spacing w:after="0"/>
              <w:rPr>
                <w:b/>
                <w:i/>
                <w:noProof/>
                <w:sz w:val="8"/>
                <w:szCs w:val="8"/>
              </w:rPr>
            </w:pPr>
          </w:p>
        </w:tc>
        <w:tc>
          <w:tcPr>
            <w:tcW w:w="1986" w:type="dxa"/>
            <w:gridSpan w:val="4"/>
          </w:tcPr>
          <w:p w14:paraId="54A31379" w14:textId="77777777" w:rsidR="00A11019" w:rsidRDefault="00A11019" w:rsidP="0062101A">
            <w:pPr>
              <w:pStyle w:val="CRCoverPage"/>
              <w:spacing w:after="0"/>
              <w:rPr>
                <w:noProof/>
                <w:sz w:val="8"/>
                <w:szCs w:val="8"/>
              </w:rPr>
            </w:pPr>
          </w:p>
        </w:tc>
        <w:tc>
          <w:tcPr>
            <w:tcW w:w="2267" w:type="dxa"/>
            <w:gridSpan w:val="2"/>
          </w:tcPr>
          <w:p w14:paraId="0F2EDDB4" w14:textId="77777777" w:rsidR="00A11019" w:rsidRDefault="00A11019" w:rsidP="0062101A">
            <w:pPr>
              <w:pStyle w:val="CRCoverPage"/>
              <w:spacing w:after="0"/>
              <w:rPr>
                <w:noProof/>
                <w:sz w:val="8"/>
                <w:szCs w:val="8"/>
              </w:rPr>
            </w:pPr>
          </w:p>
        </w:tc>
        <w:tc>
          <w:tcPr>
            <w:tcW w:w="1417" w:type="dxa"/>
            <w:gridSpan w:val="3"/>
          </w:tcPr>
          <w:p w14:paraId="13FC0694" w14:textId="77777777" w:rsidR="00A11019" w:rsidRDefault="00A11019" w:rsidP="0062101A">
            <w:pPr>
              <w:pStyle w:val="CRCoverPage"/>
              <w:spacing w:after="0"/>
              <w:rPr>
                <w:noProof/>
                <w:sz w:val="8"/>
                <w:szCs w:val="8"/>
              </w:rPr>
            </w:pPr>
          </w:p>
        </w:tc>
        <w:tc>
          <w:tcPr>
            <w:tcW w:w="2127" w:type="dxa"/>
            <w:tcBorders>
              <w:right w:val="single" w:sz="4" w:space="0" w:color="auto"/>
            </w:tcBorders>
          </w:tcPr>
          <w:p w14:paraId="46951A7B" w14:textId="77777777" w:rsidR="00A11019" w:rsidRDefault="00A11019" w:rsidP="0062101A">
            <w:pPr>
              <w:pStyle w:val="CRCoverPage"/>
              <w:spacing w:after="0"/>
              <w:rPr>
                <w:noProof/>
                <w:sz w:val="8"/>
                <w:szCs w:val="8"/>
              </w:rPr>
            </w:pPr>
          </w:p>
        </w:tc>
      </w:tr>
      <w:tr w:rsidR="00A11019" w14:paraId="32AC421B" w14:textId="77777777" w:rsidTr="0062101A">
        <w:trPr>
          <w:cantSplit/>
        </w:trPr>
        <w:tc>
          <w:tcPr>
            <w:tcW w:w="1843" w:type="dxa"/>
            <w:tcBorders>
              <w:left w:val="single" w:sz="4" w:space="0" w:color="auto"/>
            </w:tcBorders>
          </w:tcPr>
          <w:p w14:paraId="7FA25626" w14:textId="77777777" w:rsidR="00A11019" w:rsidRDefault="00A11019" w:rsidP="0062101A">
            <w:pPr>
              <w:pStyle w:val="CRCoverPage"/>
              <w:tabs>
                <w:tab w:val="right" w:pos="1759"/>
              </w:tabs>
              <w:spacing w:after="0"/>
              <w:rPr>
                <w:b/>
                <w:i/>
                <w:noProof/>
              </w:rPr>
            </w:pPr>
            <w:r>
              <w:rPr>
                <w:b/>
                <w:i/>
                <w:noProof/>
              </w:rPr>
              <w:t>Category:</w:t>
            </w:r>
          </w:p>
        </w:tc>
        <w:tc>
          <w:tcPr>
            <w:tcW w:w="851" w:type="dxa"/>
            <w:shd w:val="pct30" w:color="FFFF00" w:fill="auto"/>
          </w:tcPr>
          <w:p w14:paraId="11CFF63B" w14:textId="77777777" w:rsidR="00A11019" w:rsidRDefault="00853BD9" w:rsidP="0062101A">
            <w:pPr>
              <w:pStyle w:val="CRCoverPage"/>
              <w:spacing w:after="0"/>
              <w:ind w:left="100" w:right="-609"/>
              <w:rPr>
                <w:b/>
                <w:noProof/>
              </w:rPr>
            </w:pPr>
            <w:r>
              <w:t>B</w:t>
            </w:r>
          </w:p>
        </w:tc>
        <w:tc>
          <w:tcPr>
            <w:tcW w:w="3402" w:type="dxa"/>
            <w:gridSpan w:val="5"/>
            <w:tcBorders>
              <w:left w:val="nil"/>
            </w:tcBorders>
          </w:tcPr>
          <w:p w14:paraId="7225E3D0" w14:textId="77777777" w:rsidR="00A11019" w:rsidRDefault="00A11019" w:rsidP="0062101A">
            <w:pPr>
              <w:pStyle w:val="CRCoverPage"/>
              <w:spacing w:after="0"/>
              <w:rPr>
                <w:noProof/>
              </w:rPr>
            </w:pPr>
          </w:p>
        </w:tc>
        <w:tc>
          <w:tcPr>
            <w:tcW w:w="1417" w:type="dxa"/>
            <w:gridSpan w:val="3"/>
            <w:tcBorders>
              <w:left w:val="nil"/>
            </w:tcBorders>
          </w:tcPr>
          <w:p w14:paraId="32A18D1D" w14:textId="77777777" w:rsidR="00A11019" w:rsidRDefault="00A11019"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AF5066" w14:textId="77777777" w:rsidR="00A11019" w:rsidRDefault="00A11019" w:rsidP="008361E5">
            <w:pPr>
              <w:pStyle w:val="CRCoverPage"/>
              <w:spacing w:after="0"/>
              <w:ind w:left="100"/>
              <w:rPr>
                <w:noProof/>
              </w:rPr>
            </w:pPr>
            <w:r w:rsidRPr="00D263A8">
              <w:rPr>
                <w:noProof/>
              </w:rPr>
              <w:t>Rel-1</w:t>
            </w:r>
            <w:r w:rsidR="008361E5">
              <w:rPr>
                <w:noProof/>
              </w:rPr>
              <w:t>6</w:t>
            </w:r>
          </w:p>
        </w:tc>
      </w:tr>
      <w:tr w:rsidR="00A11019" w14:paraId="6F25FBC0" w14:textId="77777777" w:rsidTr="0062101A">
        <w:tc>
          <w:tcPr>
            <w:tcW w:w="1843" w:type="dxa"/>
            <w:tcBorders>
              <w:left w:val="single" w:sz="4" w:space="0" w:color="auto"/>
              <w:bottom w:val="single" w:sz="4" w:space="0" w:color="auto"/>
            </w:tcBorders>
          </w:tcPr>
          <w:p w14:paraId="1570D2C3" w14:textId="77777777" w:rsidR="00A11019" w:rsidRDefault="00A11019" w:rsidP="0062101A">
            <w:pPr>
              <w:pStyle w:val="CRCoverPage"/>
              <w:spacing w:after="0"/>
              <w:rPr>
                <w:b/>
                <w:i/>
                <w:noProof/>
              </w:rPr>
            </w:pPr>
          </w:p>
        </w:tc>
        <w:tc>
          <w:tcPr>
            <w:tcW w:w="4677" w:type="dxa"/>
            <w:gridSpan w:val="8"/>
            <w:tcBorders>
              <w:bottom w:val="single" w:sz="4" w:space="0" w:color="auto"/>
            </w:tcBorders>
          </w:tcPr>
          <w:p w14:paraId="24524B39" w14:textId="77777777" w:rsidR="00A11019" w:rsidRDefault="00A11019"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1C8F05" w14:textId="77777777" w:rsidR="00A11019" w:rsidRDefault="00A11019"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A766F7" w14:textId="77777777" w:rsidR="00A11019" w:rsidRPr="007C2097" w:rsidRDefault="00A11019"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1019" w14:paraId="6BB450FD" w14:textId="77777777" w:rsidTr="0062101A">
        <w:tc>
          <w:tcPr>
            <w:tcW w:w="1843" w:type="dxa"/>
          </w:tcPr>
          <w:p w14:paraId="1F37F5C7" w14:textId="77777777" w:rsidR="00A11019" w:rsidRDefault="00A11019" w:rsidP="0062101A">
            <w:pPr>
              <w:pStyle w:val="CRCoverPage"/>
              <w:spacing w:after="0"/>
              <w:rPr>
                <w:b/>
                <w:i/>
                <w:noProof/>
                <w:sz w:val="8"/>
                <w:szCs w:val="8"/>
              </w:rPr>
            </w:pPr>
          </w:p>
        </w:tc>
        <w:tc>
          <w:tcPr>
            <w:tcW w:w="7797" w:type="dxa"/>
            <w:gridSpan w:val="10"/>
          </w:tcPr>
          <w:p w14:paraId="40DCA50A" w14:textId="77777777" w:rsidR="00A11019" w:rsidRDefault="00A11019" w:rsidP="0062101A">
            <w:pPr>
              <w:pStyle w:val="CRCoverPage"/>
              <w:spacing w:after="0"/>
              <w:rPr>
                <w:noProof/>
                <w:sz w:val="8"/>
                <w:szCs w:val="8"/>
              </w:rPr>
            </w:pPr>
          </w:p>
        </w:tc>
      </w:tr>
      <w:tr w:rsidR="00A11019" w14:paraId="778E598C" w14:textId="77777777" w:rsidTr="0062101A">
        <w:tc>
          <w:tcPr>
            <w:tcW w:w="2694" w:type="dxa"/>
            <w:gridSpan w:val="2"/>
            <w:tcBorders>
              <w:top w:val="single" w:sz="4" w:space="0" w:color="auto"/>
              <w:left w:val="single" w:sz="4" w:space="0" w:color="auto"/>
            </w:tcBorders>
          </w:tcPr>
          <w:p w14:paraId="7F93EA60" w14:textId="77777777" w:rsidR="00A11019" w:rsidRDefault="00A11019"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35770" w14:textId="77777777" w:rsidR="00DC6DEB" w:rsidRPr="00DC6DEB" w:rsidRDefault="004063FF" w:rsidP="000C4D77">
            <w:pPr>
              <w:pStyle w:val="CRCoverPage"/>
              <w:spacing w:after="0"/>
              <w:ind w:left="100"/>
              <w:rPr>
                <w:noProof/>
                <w:lang w:val="en-US" w:eastAsia="zh-CN"/>
              </w:rPr>
            </w:pPr>
            <w:r>
              <w:rPr>
                <w:noProof/>
                <w:lang w:eastAsia="zh-CN"/>
              </w:rPr>
              <w:t xml:space="preserve">In WID </w:t>
            </w:r>
            <w:r w:rsidRPr="004063FF">
              <w:rPr>
                <w:noProof/>
                <w:lang w:eastAsia="zh-CN"/>
              </w:rPr>
              <w:t>RP-</w:t>
            </w:r>
            <w:r w:rsidR="00FE4397">
              <w:rPr>
                <w:noProof/>
                <w:lang w:eastAsia="zh-CN"/>
              </w:rPr>
              <w:t>200085</w:t>
            </w:r>
            <w:r>
              <w:rPr>
                <w:noProof/>
                <w:lang w:eastAsia="zh-CN"/>
              </w:rPr>
              <w:t xml:space="preserve">, </w:t>
            </w:r>
            <w:r w:rsidR="00FE4397">
              <w:rPr>
                <w:noProof/>
                <w:lang w:eastAsia="zh-CN"/>
              </w:rPr>
              <w:t xml:space="preserve">RRM core requirements was included in the </w:t>
            </w:r>
            <w:r w:rsidR="000C4D77">
              <w:rPr>
                <w:noProof/>
                <w:lang w:eastAsia="zh-CN"/>
              </w:rPr>
              <w:t>objectives of the 2-step RACH WI</w:t>
            </w:r>
            <w:r>
              <w:rPr>
                <w:noProof/>
                <w:lang w:eastAsia="zh-CN"/>
              </w:rPr>
              <w:t>.</w:t>
            </w:r>
            <w:r w:rsidR="000C4D77">
              <w:rPr>
                <w:noProof/>
                <w:lang w:eastAsia="zh-CN"/>
              </w:rPr>
              <w:t xml:space="preserve"> This CR is to introduce RRM requirements for 2-step RACH.</w:t>
            </w:r>
          </w:p>
        </w:tc>
      </w:tr>
      <w:tr w:rsidR="00A11019" w14:paraId="27C81313" w14:textId="77777777" w:rsidTr="0062101A">
        <w:tc>
          <w:tcPr>
            <w:tcW w:w="2694" w:type="dxa"/>
            <w:gridSpan w:val="2"/>
            <w:tcBorders>
              <w:left w:val="single" w:sz="4" w:space="0" w:color="auto"/>
            </w:tcBorders>
          </w:tcPr>
          <w:p w14:paraId="2B0E4559" w14:textId="77777777" w:rsidR="00A11019" w:rsidRDefault="00A11019" w:rsidP="0062101A">
            <w:pPr>
              <w:pStyle w:val="CRCoverPage"/>
              <w:spacing w:after="0"/>
              <w:rPr>
                <w:b/>
                <w:i/>
                <w:noProof/>
                <w:sz w:val="8"/>
                <w:szCs w:val="8"/>
              </w:rPr>
            </w:pPr>
          </w:p>
        </w:tc>
        <w:tc>
          <w:tcPr>
            <w:tcW w:w="6946" w:type="dxa"/>
            <w:gridSpan w:val="9"/>
            <w:tcBorders>
              <w:right w:val="single" w:sz="4" w:space="0" w:color="auto"/>
            </w:tcBorders>
          </w:tcPr>
          <w:p w14:paraId="5D8739FA" w14:textId="77777777" w:rsidR="00A11019" w:rsidRDefault="00A11019" w:rsidP="0062101A">
            <w:pPr>
              <w:pStyle w:val="CRCoverPage"/>
              <w:spacing w:after="0"/>
              <w:rPr>
                <w:noProof/>
                <w:sz w:val="8"/>
                <w:szCs w:val="8"/>
              </w:rPr>
            </w:pPr>
          </w:p>
        </w:tc>
      </w:tr>
      <w:tr w:rsidR="00A11019" w14:paraId="46287432" w14:textId="77777777" w:rsidTr="0062101A">
        <w:tc>
          <w:tcPr>
            <w:tcW w:w="2694" w:type="dxa"/>
            <w:gridSpan w:val="2"/>
            <w:tcBorders>
              <w:left w:val="single" w:sz="4" w:space="0" w:color="auto"/>
            </w:tcBorders>
          </w:tcPr>
          <w:p w14:paraId="41907EEB" w14:textId="77777777" w:rsidR="00A11019" w:rsidRDefault="00A11019"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1CDFE" w14:textId="77777777" w:rsidR="004063FF" w:rsidRDefault="004063FF" w:rsidP="000C4D77">
            <w:pPr>
              <w:pStyle w:val="CRCoverPage"/>
              <w:numPr>
                <w:ilvl w:val="0"/>
                <w:numId w:val="7"/>
              </w:numPr>
              <w:spacing w:after="0"/>
              <w:rPr>
                <w:noProof/>
                <w:lang w:eastAsia="zh-CN"/>
              </w:rPr>
            </w:pPr>
            <w:r>
              <w:rPr>
                <w:noProof/>
              </w:rPr>
              <w:t xml:space="preserve">Requirements for </w:t>
            </w:r>
            <w:r w:rsidR="000C4D77">
              <w:rPr>
                <w:noProof/>
              </w:rPr>
              <w:t>2-step RACH procedures</w:t>
            </w:r>
            <w:r>
              <w:rPr>
                <w:noProof/>
              </w:rPr>
              <w:t xml:space="preserve"> are introduced</w:t>
            </w:r>
            <w:r w:rsidR="00637934">
              <w:rPr>
                <w:noProof/>
              </w:rPr>
              <w:t>.</w:t>
            </w:r>
          </w:p>
        </w:tc>
      </w:tr>
      <w:tr w:rsidR="00A11019" w14:paraId="3F444166" w14:textId="77777777" w:rsidTr="0062101A">
        <w:tc>
          <w:tcPr>
            <w:tcW w:w="2694" w:type="dxa"/>
            <w:gridSpan w:val="2"/>
            <w:tcBorders>
              <w:left w:val="single" w:sz="4" w:space="0" w:color="auto"/>
            </w:tcBorders>
          </w:tcPr>
          <w:p w14:paraId="18FE83B9" w14:textId="77777777" w:rsidR="00A11019" w:rsidRDefault="00A11019" w:rsidP="0062101A">
            <w:pPr>
              <w:pStyle w:val="CRCoverPage"/>
              <w:spacing w:after="0"/>
              <w:rPr>
                <w:b/>
                <w:i/>
                <w:noProof/>
                <w:sz w:val="8"/>
                <w:szCs w:val="8"/>
              </w:rPr>
            </w:pPr>
          </w:p>
        </w:tc>
        <w:tc>
          <w:tcPr>
            <w:tcW w:w="6946" w:type="dxa"/>
            <w:gridSpan w:val="9"/>
            <w:tcBorders>
              <w:right w:val="single" w:sz="4" w:space="0" w:color="auto"/>
            </w:tcBorders>
          </w:tcPr>
          <w:p w14:paraId="771016B6" w14:textId="77777777" w:rsidR="00A11019" w:rsidRDefault="00A11019" w:rsidP="0062101A">
            <w:pPr>
              <w:pStyle w:val="CRCoverPage"/>
              <w:spacing w:after="0"/>
              <w:rPr>
                <w:noProof/>
                <w:sz w:val="8"/>
                <w:szCs w:val="8"/>
              </w:rPr>
            </w:pPr>
          </w:p>
        </w:tc>
      </w:tr>
      <w:tr w:rsidR="00A11019" w14:paraId="0ED8694C" w14:textId="77777777" w:rsidTr="0062101A">
        <w:tc>
          <w:tcPr>
            <w:tcW w:w="2694" w:type="dxa"/>
            <w:gridSpan w:val="2"/>
            <w:tcBorders>
              <w:left w:val="single" w:sz="4" w:space="0" w:color="auto"/>
              <w:bottom w:val="single" w:sz="4" w:space="0" w:color="auto"/>
            </w:tcBorders>
          </w:tcPr>
          <w:p w14:paraId="388DB481" w14:textId="77777777" w:rsidR="00A11019" w:rsidRDefault="00A11019"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529986" w14:textId="77777777" w:rsidR="00A11019" w:rsidRDefault="004063FF" w:rsidP="000C4D77">
            <w:pPr>
              <w:pStyle w:val="CRCoverPage"/>
              <w:spacing w:after="0"/>
              <w:ind w:left="100"/>
              <w:rPr>
                <w:noProof/>
                <w:lang w:eastAsia="zh-CN"/>
              </w:rPr>
            </w:pPr>
            <w:r>
              <w:rPr>
                <w:noProof/>
                <w:lang w:eastAsia="zh-CN"/>
              </w:rPr>
              <w:t>No requirments f</w:t>
            </w:r>
            <w:r>
              <w:rPr>
                <w:noProof/>
              </w:rPr>
              <w:t xml:space="preserve">or </w:t>
            </w:r>
            <w:r w:rsidR="000C4D77">
              <w:rPr>
                <w:noProof/>
              </w:rPr>
              <w:t>2-step RACH procedures</w:t>
            </w:r>
            <w:r w:rsidR="00637934">
              <w:rPr>
                <w:noProof/>
                <w:lang w:eastAsia="zh-CN"/>
              </w:rPr>
              <w:t>.</w:t>
            </w:r>
          </w:p>
        </w:tc>
      </w:tr>
      <w:tr w:rsidR="00A11019" w14:paraId="67710E3A" w14:textId="77777777" w:rsidTr="0062101A">
        <w:tc>
          <w:tcPr>
            <w:tcW w:w="2694" w:type="dxa"/>
            <w:gridSpan w:val="2"/>
          </w:tcPr>
          <w:p w14:paraId="1F4C4441" w14:textId="77777777" w:rsidR="00A11019" w:rsidRDefault="00A11019" w:rsidP="0062101A">
            <w:pPr>
              <w:pStyle w:val="CRCoverPage"/>
              <w:spacing w:after="0"/>
              <w:rPr>
                <w:b/>
                <w:i/>
                <w:noProof/>
                <w:sz w:val="8"/>
                <w:szCs w:val="8"/>
              </w:rPr>
            </w:pPr>
          </w:p>
        </w:tc>
        <w:tc>
          <w:tcPr>
            <w:tcW w:w="6946" w:type="dxa"/>
            <w:gridSpan w:val="9"/>
          </w:tcPr>
          <w:p w14:paraId="4BE33B91" w14:textId="77777777" w:rsidR="00A11019" w:rsidRDefault="00A11019" w:rsidP="0062101A">
            <w:pPr>
              <w:pStyle w:val="CRCoverPage"/>
              <w:spacing w:after="0"/>
              <w:rPr>
                <w:noProof/>
                <w:sz w:val="8"/>
                <w:szCs w:val="8"/>
              </w:rPr>
            </w:pPr>
          </w:p>
        </w:tc>
      </w:tr>
      <w:tr w:rsidR="00A11019" w14:paraId="138E3A2D" w14:textId="77777777" w:rsidTr="0062101A">
        <w:tc>
          <w:tcPr>
            <w:tcW w:w="2694" w:type="dxa"/>
            <w:gridSpan w:val="2"/>
            <w:tcBorders>
              <w:top w:val="single" w:sz="4" w:space="0" w:color="auto"/>
              <w:left w:val="single" w:sz="4" w:space="0" w:color="auto"/>
            </w:tcBorders>
          </w:tcPr>
          <w:p w14:paraId="773BBE21" w14:textId="77777777" w:rsidR="00A11019" w:rsidRDefault="00A11019"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9E9E1" w14:textId="7DCEB754" w:rsidR="00A11019" w:rsidRDefault="00FE4397" w:rsidP="00EF667E">
            <w:pPr>
              <w:pStyle w:val="CRCoverPage"/>
              <w:spacing w:after="0"/>
              <w:ind w:left="100"/>
              <w:rPr>
                <w:noProof/>
              </w:rPr>
            </w:pPr>
            <w:r>
              <w:rPr>
                <w:noProof/>
              </w:rPr>
              <w:t>6</w:t>
            </w:r>
            <w:r w:rsidR="00637934">
              <w:rPr>
                <w:noProof/>
              </w:rPr>
              <w:t>.</w:t>
            </w:r>
            <w:r w:rsidR="004063FF">
              <w:rPr>
                <w:noProof/>
              </w:rPr>
              <w:t>2</w:t>
            </w:r>
            <w:r w:rsidR="00637934">
              <w:rPr>
                <w:noProof/>
              </w:rPr>
              <w:t>.</w:t>
            </w:r>
            <w:r>
              <w:rPr>
                <w:noProof/>
              </w:rPr>
              <w:t>2</w:t>
            </w:r>
            <w:r w:rsidR="00EF667E">
              <w:rPr>
                <w:noProof/>
              </w:rPr>
              <w:t xml:space="preserve">, </w:t>
            </w:r>
            <w:r w:rsidR="00EF667E">
              <w:rPr>
                <w:noProof/>
              </w:rPr>
              <w:t>6.2.2</w:t>
            </w:r>
            <w:r w:rsidR="00EF667E">
              <w:rPr>
                <w:noProof/>
              </w:rPr>
              <w:t>.2</w:t>
            </w:r>
            <w:r w:rsidR="00EF667E">
              <w:rPr>
                <w:noProof/>
              </w:rPr>
              <w:t>,</w:t>
            </w:r>
            <w:r w:rsidR="00EF667E">
              <w:rPr>
                <w:noProof/>
              </w:rPr>
              <w:t xml:space="preserve"> </w:t>
            </w:r>
            <w:r w:rsidR="00EF667E">
              <w:rPr>
                <w:noProof/>
              </w:rPr>
              <w:t>6.2.2</w:t>
            </w:r>
            <w:r w:rsidR="00EF667E">
              <w:rPr>
                <w:noProof/>
              </w:rPr>
              <w:t>.3</w:t>
            </w:r>
          </w:p>
        </w:tc>
      </w:tr>
      <w:tr w:rsidR="00A11019" w14:paraId="5CE2F639" w14:textId="77777777" w:rsidTr="0062101A">
        <w:tc>
          <w:tcPr>
            <w:tcW w:w="2694" w:type="dxa"/>
            <w:gridSpan w:val="2"/>
            <w:tcBorders>
              <w:left w:val="single" w:sz="4" w:space="0" w:color="auto"/>
            </w:tcBorders>
          </w:tcPr>
          <w:p w14:paraId="525A973B" w14:textId="77777777" w:rsidR="00A11019" w:rsidRDefault="00A11019" w:rsidP="0062101A">
            <w:pPr>
              <w:pStyle w:val="CRCoverPage"/>
              <w:spacing w:after="0"/>
              <w:rPr>
                <w:b/>
                <w:i/>
                <w:noProof/>
                <w:sz w:val="8"/>
                <w:szCs w:val="8"/>
              </w:rPr>
            </w:pPr>
          </w:p>
        </w:tc>
        <w:tc>
          <w:tcPr>
            <w:tcW w:w="6946" w:type="dxa"/>
            <w:gridSpan w:val="9"/>
            <w:tcBorders>
              <w:right w:val="single" w:sz="4" w:space="0" w:color="auto"/>
            </w:tcBorders>
          </w:tcPr>
          <w:p w14:paraId="786885D3" w14:textId="77777777" w:rsidR="00A11019" w:rsidRDefault="00A11019" w:rsidP="0062101A">
            <w:pPr>
              <w:pStyle w:val="CRCoverPage"/>
              <w:spacing w:after="0"/>
              <w:rPr>
                <w:noProof/>
                <w:sz w:val="8"/>
                <w:szCs w:val="8"/>
              </w:rPr>
            </w:pPr>
          </w:p>
        </w:tc>
      </w:tr>
      <w:tr w:rsidR="00A11019" w14:paraId="1F8931C3" w14:textId="77777777" w:rsidTr="0062101A">
        <w:tc>
          <w:tcPr>
            <w:tcW w:w="2694" w:type="dxa"/>
            <w:gridSpan w:val="2"/>
            <w:tcBorders>
              <w:left w:val="single" w:sz="4" w:space="0" w:color="auto"/>
            </w:tcBorders>
          </w:tcPr>
          <w:p w14:paraId="0A0CCB3E" w14:textId="77777777" w:rsidR="00A11019" w:rsidRDefault="00A11019"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DB788" w14:textId="77777777" w:rsidR="00A11019" w:rsidRDefault="00A11019"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D6A41C" w14:textId="77777777" w:rsidR="00A11019" w:rsidRDefault="00A11019" w:rsidP="0062101A">
            <w:pPr>
              <w:pStyle w:val="CRCoverPage"/>
              <w:spacing w:after="0"/>
              <w:jc w:val="center"/>
              <w:rPr>
                <w:b/>
                <w:caps/>
                <w:noProof/>
              </w:rPr>
            </w:pPr>
            <w:r>
              <w:rPr>
                <w:b/>
                <w:caps/>
                <w:noProof/>
              </w:rPr>
              <w:t>N</w:t>
            </w:r>
          </w:p>
        </w:tc>
        <w:tc>
          <w:tcPr>
            <w:tcW w:w="2977" w:type="dxa"/>
            <w:gridSpan w:val="4"/>
          </w:tcPr>
          <w:p w14:paraId="6862BFDA" w14:textId="77777777" w:rsidR="00A11019" w:rsidRDefault="00A11019"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70DCD" w14:textId="77777777" w:rsidR="00A11019" w:rsidRDefault="00A11019" w:rsidP="0062101A">
            <w:pPr>
              <w:pStyle w:val="CRCoverPage"/>
              <w:spacing w:after="0"/>
              <w:ind w:left="99"/>
              <w:rPr>
                <w:noProof/>
              </w:rPr>
            </w:pPr>
          </w:p>
        </w:tc>
      </w:tr>
      <w:tr w:rsidR="00637934" w14:paraId="3B586E64" w14:textId="77777777" w:rsidTr="0062101A">
        <w:tc>
          <w:tcPr>
            <w:tcW w:w="2694" w:type="dxa"/>
            <w:gridSpan w:val="2"/>
            <w:tcBorders>
              <w:left w:val="single" w:sz="4" w:space="0" w:color="auto"/>
            </w:tcBorders>
          </w:tcPr>
          <w:p w14:paraId="6D46D9D5" w14:textId="77777777" w:rsidR="00637934" w:rsidRDefault="00637934" w:rsidP="00637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1FB1F8" w14:textId="77777777"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B5F05" w14:textId="77777777"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14:paraId="5A791A2E" w14:textId="77777777" w:rsidR="00637934" w:rsidRDefault="00637934" w:rsidP="00637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E4EF8" w14:textId="77777777" w:rsidR="00637934" w:rsidRDefault="00637934" w:rsidP="00637934">
            <w:pPr>
              <w:pStyle w:val="CRCoverPage"/>
              <w:spacing w:after="0"/>
              <w:ind w:left="99"/>
              <w:rPr>
                <w:noProof/>
              </w:rPr>
            </w:pPr>
            <w:r>
              <w:rPr>
                <w:noProof/>
              </w:rPr>
              <w:t xml:space="preserve">TS/TR ... CR ... </w:t>
            </w:r>
          </w:p>
        </w:tc>
      </w:tr>
      <w:tr w:rsidR="00637934" w14:paraId="2ED1EAC1" w14:textId="77777777" w:rsidTr="0062101A">
        <w:tc>
          <w:tcPr>
            <w:tcW w:w="2694" w:type="dxa"/>
            <w:gridSpan w:val="2"/>
            <w:tcBorders>
              <w:left w:val="single" w:sz="4" w:space="0" w:color="auto"/>
            </w:tcBorders>
          </w:tcPr>
          <w:p w14:paraId="4A8FB431" w14:textId="77777777" w:rsidR="00637934" w:rsidRDefault="00637934" w:rsidP="00637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088AE" w14:textId="77777777"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83C9F" w14:textId="77777777" w:rsidR="00637934" w:rsidRPr="00D263A8" w:rsidRDefault="00491C07" w:rsidP="00637934">
            <w:pPr>
              <w:pStyle w:val="CRCoverPage"/>
              <w:spacing w:after="0"/>
              <w:jc w:val="center"/>
              <w:rPr>
                <w:b/>
                <w:caps/>
                <w:noProof/>
              </w:rPr>
            </w:pPr>
            <w:r w:rsidRPr="00D263A8">
              <w:rPr>
                <w:b/>
                <w:caps/>
                <w:noProof/>
              </w:rPr>
              <w:t>X</w:t>
            </w:r>
          </w:p>
        </w:tc>
        <w:tc>
          <w:tcPr>
            <w:tcW w:w="2977" w:type="dxa"/>
            <w:gridSpan w:val="4"/>
          </w:tcPr>
          <w:p w14:paraId="4E8A8F8E" w14:textId="77777777" w:rsidR="00637934" w:rsidRDefault="00637934" w:rsidP="00637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B214BA" w14:textId="77777777" w:rsidR="00637934" w:rsidRDefault="00637934" w:rsidP="00637934">
            <w:pPr>
              <w:pStyle w:val="CRCoverPage"/>
              <w:spacing w:after="0"/>
              <w:ind w:left="99"/>
              <w:rPr>
                <w:noProof/>
              </w:rPr>
            </w:pPr>
            <w:r>
              <w:rPr>
                <w:noProof/>
              </w:rPr>
              <w:t xml:space="preserve">TS/TR ... CR ... </w:t>
            </w:r>
          </w:p>
        </w:tc>
      </w:tr>
      <w:tr w:rsidR="00637934" w14:paraId="66DE9AEE" w14:textId="77777777" w:rsidTr="0062101A">
        <w:tc>
          <w:tcPr>
            <w:tcW w:w="2694" w:type="dxa"/>
            <w:gridSpan w:val="2"/>
            <w:tcBorders>
              <w:left w:val="single" w:sz="4" w:space="0" w:color="auto"/>
            </w:tcBorders>
          </w:tcPr>
          <w:p w14:paraId="4627B705" w14:textId="77777777" w:rsidR="00637934" w:rsidRDefault="00637934" w:rsidP="00637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50A89" w14:textId="77777777"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23429" w14:textId="77777777"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14:paraId="1DE7F59E" w14:textId="77777777" w:rsidR="00637934" w:rsidRDefault="00637934" w:rsidP="00637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C67760" w14:textId="77777777" w:rsidR="00637934" w:rsidRDefault="00637934" w:rsidP="00637934">
            <w:pPr>
              <w:pStyle w:val="CRCoverPage"/>
              <w:spacing w:after="0"/>
              <w:ind w:left="99"/>
              <w:rPr>
                <w:noProof/>
              </w:rPr>
            </w:pPr>
            <w:r>
              <w:rPr>
                <w:noProof/>
              </w:rPr>
              <w:t xml:space="preserve">TS/TR ... CR ... </w:t>
            </w:r>
          </w:p>
        </w:tc>
      </w:tr>
      <w:tr w:rsidR="00637934" w14:paraId="73FCC979" w14:textId="77777777" w:rsidTr="0062101A">
        <w:tc>
          <w:tcPr>
            <w:tcW w:w="2694" w:type="dxa"/>
            <w:gridSpan w:val="2"/>
            <w:tcBorders>
              <w:left w:val="single" w:sz="4" w:space="0" w:color="auto"/>
            </w:tcBorders>
          </w:tcPr>
          <w:p w14:paraId="04EA7C60" w14:textId="77777777" w:rsidR="00637934" w:rsidRDefault="00637934" w:rsidP="00637934">
            <w:pPr>
              <w:pStyle w:val="CRCoverPage"/>
              <w:spacing w:after="0"/>
              <w:rPr>
                <w:b/>
                <w:i/>
                <w:noProof/>
              </w:rPr>
            </w:pPr>
          </w:p>
        </w:tc>
        <w:tc>
          <w:tcPr>
            <w:tcW w:w="6946" w:type="dxa"/>
            <w:gridSpan w:val="9"/>
            <w:tcBorders>
              <w:right w:val="single" w:sz="4" w:space="0" w:color="auto"/>
            </w:tcBorders>
          </w:tcPr>
          <w:p w14:paraId="32B20F2C" w14:textId="77777777" w:rsidR="00637934" w:rsidRDefault="00637934" w:rsidP="00637934">
            <w:pPr>
              <w:pStyle w:val="CRCoverPage"/>
              <w:spacing w:after="0"/>
              <w:rPr>
                <w:noProof/>
              </w:rPr>
            </w:pPr>
          </w:p>
        </w:tc>
      </w:tr>
      <w:tr w:rsidR="00637934" w14:paraId="77001194" w14:textId="77777777" w:rsidTr="0062101A">
        <w:tc>
          <w:tcPr>
            <w:tcW w:w="2694" w:type="dxa"/>
            <w:gridSpan w:val="2"/>
            <w:tcBorders>
              <w:left w:val="single" w:sz="4" w:space="0" w:color="auto"/>
              <w:bottom w:val="single" w:sz="4" w:space="0" w:color="auto"/>
            </w:tcBorders>
          </w:tcPr>
          <w:p w14:paraId="43CA1387" w14:textId="77777777" w:rsidR="00637934" w:rsidRDefault="00637934" w:rsidP="00637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5C0386" w14:textId="77777777" w:rsidR="00637934" w:rsidRDefault="00637934" w:rsidP="00637934">
            <w:pPr>
              <w:pStyle w:val="CRCoverPage"/>
              <w:spacing w:after="0"/>
              <w:ind w:left="100"/>
              <w:rPr>
                <w:noProof/>
              </w:rPr>
            </w:pPr>
          </w:p>
        </w:tc>
      </w:tr>
      <w:tr w:rsidR="00637934" w:rsidRPr="008863B9" w14:paraId="091D8FB8" w14:textId="77777777" w:rsidTr="0062101A">
        <w:tc>
          <w:tcPr>
            <w:tcW w:w="2694" w:type="dxa"/>
            <w:gridSpan w:val="2"/>
            <w:tcBorders>
              <w:top w:val="single" w:sz="4" w:space="0" w:color="auto"/>
              <w:bottom w:val="single" w:sz="4" w:space="0" w:color="auto"/>
            </w:tcBorders>
          </w:tcPr>
          <w:p w14:paraId="58AF5C2A" w14:textId="77777777" w:rsidR="00637934" w:rsidRPr="008863B9" w:rsidRDefault="00637934" w:rsidP="00637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A6FABC5" w14:textId="77777777" w:rsidR="00637934" w:rsidRPr="008863B9" w:rsidRDefault="00637934" w:rsidP="00637934">
            <w:pPr>
              <w:pStyle w:val="CRCoverPage"/>
              <w:spacing w:after="0"/>
              <w:ind w:left="100"/>
              <w:rPr>
                <w:noProof/>
                <w:sz w:val="8"/>
                <w:szCs w:val="8"/>
              </w:rPr>
            </w:pPr>
          </w:p>
        </w:tc>
      </w:tr>
      <w:tr w:rsidR="00637934" w14:paraId="18165279" w14:textId="77777777" w:rsidTr="0062101A">
        <w:tc>
          <w:tcPr>
            <w:tcW w:w="2694" w:type="dxa"/>
            <w:gridSpan w:val="2"/>
            <w:tcBorders>
              <w:top w:val="single" w:sz="4" w:space="0" w:color="auto"/>
              <w:left w:val="single" w:sz="4" w:space="0" w:color="auto"/>
              <w:bottom w:val="single" w:sz="4" w:space="0" w:color="auto"/>
            </w:tcBorders>
          </w:tcPr>
          <w:p w14:paraId="4E1F2F94" w14:textId="77777777" w:rsidR="00637934" w:rsidRDefault="00637934" w:rsidP="00637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12147" w14:textId="77777777" w:rsidR="00637934" w:rsidRDefault="00637934" w:rsidP="00637934">
            <w:pPr>
              <w:pStyle w:val="CRCoverPage"/>
              <w:spacing w:after="0"/>
              <w:ind w:left="100"/>
              <w:rPr>
                <w:noProof/>
              </w:rPr>
            </w:pPr>
          </w:p>
        </w:tc>
      </w:tr>
    </w:tbl>
    <w:p w14:paraId="2B66AFD8" w14:textId="77777777" w:rsidR="00A11019" w:rsidRDefault="00A11019" w:rsidP="00A11019">
      <w:pPr>
        <w:pStyle w:val="CRCoverPage"/>
        <w:spacing w:after="0"/>
        <w:rPr>
          <w:noProof/>
          <w:sz w:val="8"/>
          <w:szCs w:val="8"/>
        </w:rPr>
      </w:pPr>
    </w:p>
    <w:p w14:paraId="1D74BAAD" w14:textId="77777777" w:rsidR="00A11019" w:rsidRDefault="00A11019" w:rsidP="00A11019">
      <w:pPr>
        <w:rPr>
          <w:noProof/>
        </w:rPr>
      </w:pPr>
    </w:p>
    <w:p w14:paraId="222A4415" w14:textId="77777777" w:rsidR="001B661B" w:rsidRPr="001B661B" w:rsidRDefault="00A86372" w:rsidP="00A86372">
      <w:pPr>
        <w:jc w:val="center"/>
        <w:rPr>
          <w:i/>
          <w:iCs/>
          <w:noProof/>
          <w:color w:val="0000FF"/>
          <w:lang w:eastAsia="zh-CN"/>
        </w:rPr>
      </w:pPr>
      <w:r>
        <w:rPr>
          <w:noProof/>
          <w:sz w:val="8"/>
          <w:szCs w:val="8"/>
        </w:rPr>
        <w:br w:type="page"/>
      </w:r>
      <w:r w:rsidR="001B661B" w:rsidRPr="001B661B">
        <w:rPr>
          <w:i/>
          <w:iCs/>
          <w:noProof/>
          <w:color w:val="0000FF"/>
        </w:rPr>
        <w:lastRenderedPageBreak/>
        <w:t xml:space="preserve">&lt; </w:t>
      </w:r>
      <w:r w:rsidR="001B661B">
        <w:rPr>
          <w:rFonts w:hint="eastAsia"/>
          <w:i/>
          <w:iCs/>
          <w:noProof/>
          <w:color w:val="0000FF"/>
          <w:lang w:eastAsia="zh-CN"/>
        </w:rPr>
        <w:t>S</w:t>
      </w:r>
      <w:r w:rsidR="001B661B"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bookmarkEnd w:id="0"/>
    <w:p w14:paraId="497770AC" w14:textId="77777777" w:rsidR="00EE154B" w:rsidRPr="00885F53" w:rsidRDefault="00EE154B" w:rsidP="00EE154B">
      <w:pPr>
        <w:pStyle w:val="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p>
    <w:p w14:paraId="062A46F6" w14:textId="77777777" w:rsidR="00EE154B" w:rsidRPr="00885F53" w:rsidRDefault="00EE154B" w:rsidP="00EE154B">
      <w:pPr>
        <w:pStyle w:val="4"/>
        <w:rPr>
          <w:lang w:eastAsia="ko-KR"/>
        </w:rPr>
      </w:pPr>
      <w:bookmarkStart w:id="1"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1"/>
    </w:p>
    <w:p w14:paraId="1EF101FE" w14:textId="77777777" w:rsidR="00EE154B" w:rsidRPr="00885F53" w:rsidRDefault="00EE154B" w:rsidP="00EE154B">
      <w:pPr>
        <w:rPr>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p>
    <w:p w14:paraId="1EE630B6" w14:textId="77777777" w:rsidR="00EE154B" w:rsidRPr="00885F53" w:rsidRDefault="00EE154B" w:rsidP="00EE154B">
      <w:pPr>
        <w:pStyle w:val="4"/>
        <w:rPr>
          <w:lang w:eastAsia="ko-KR"/>
        </w:rPr>
      </w:pPr>
      <w:bookmarkStart w:id="2"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2"/>
      <w:ins w:id="3" w:author="杨谦10115881" w:date="2020-04-10T09:02:00Z">
        <w:r w:rsidR="009B5F4E">
          <w:rPr>
            <w:lang w:eastAsia="ko-KR"/>
          </w:rPr>
          <w:t xml:space="preserve"> for 4-step RACH</w:t>
        </w:r>
      </w:ins>
    </w:p>
    <w:p w14:paraId="7FE77BDF" w14:textId="77777777" w:rsidR="00EE154B" w:rsidRPr="00885F53" w:rsidRDefault="00EE154B" w:rsidP="00EE154B">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6E881E55" w14:textId="77777777" w:rsidR="00EE154B" w:rsidRPr="00885F53" w:rsidRDefault="00EE154B" w:rsidP="00EE154B">
      <w:pPr>
        <w:rPr>
          <w:rFonts w:cs="v4.2.0"/>
          <w:lang w:eastAsia="zh-CN"/>
        </w:rPr>
      </w:pPr>
      <w:r w:rsidRPr="00885F53">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885F53">
        <w:rPr>
          <w:rFonts w:cs="v4.2.0"/>
          <w:lang w:eastAsia="zh-CN"/>
        </w:rPr>
        <w:t>PCell</w:t>
      </w:r>
      <w:proofErr w:type="spellEnd"/>
      <w:r w:rsidRPr="00885F53">
        <w:rPr>
          <w:rFonts w:cs="v4.2.0"/>
          <w:lang w:eastAsia="zh-CN"/>
        </w:rPr>
        <w:t xml:space="preserve"> or </w:t>
      </w:r>
      <w:proofErr w:type="spellStart"/>
      <w:r w:rsidRPr="00885F53">
        <w:rPr>
          <w:rFonts w:cs="v4.2.0"/>
          <w:lang w:eastAsia="zh-CN"/>
        </w:rPr>
        <w:t>PSCell</w:t>
      </w:r>
      <w:proofErr w:type="spellEnd"/>
      <w:r w:rsidRPr="00885F53">
        <w:rPr>
          <w:rFonts w:cs="v4.2.0"/>
          <w:lang w:eastAsia="zh-CN"/>
        </w:rPr>
        <w:t xml:space="preserve"> as specified in clause 5.1.4 in TS 38.321 [7].</w:t>
      </w:r>
    </w:p>
    <w:p w14:paraId="77009AB0" w14:textId="77777777" w:rsidR="00EE154B" w:rsidRPr="00885F53" w:rsidRDefault="00EE154B" w:rsidP="00EE154B">
      <w:pPr>
        <w:rPr>
          <w:rFonts w:cs="v4.2.0"/>
          <w:lang w:eastAsia="zh-CN"/>
        </w:rPr>
      </w:pPr>
      <w:r w:rsidRPr="00885F53">
        <w:rPr>
          <w:rFonts w:cs="v4.2.0"/>
          <w:lang w:eastAsia="zh-CN"/>
        </w:rPr>
        <w:t xml:space="preserve">The requirements in this </w:t>
      </w:r>
      <w:r>
        <w:rPr>
          <w:rFonts w:cs="v4.2.0"/>
          <w:lang w:eastAsia="zh-CN"/>
        </w:rPr>
        <w:t>clause</w:t>
      </w:r>
      <w:r w:rsidRPr="00885F53">
        <w:rPr>
          <w:rFonts w:cs="v4.2.0"/>
          <w:lang w:eastAsia="zh-CN"/>
        </w:rPr>
        <w:t xml:space="preserve"> apply for UE in SA operation mode or any MR-DC operation mode.</w:t>
      </w:r>
    </w:p>
    <w:p w14:paraId="6D3B3CDC" w14:textId="77777777" w:rsidR="00EE154B" w:rsidRPr="00885F53" w:rsidRDefault="00EE154B" w:rsidP="00EE154B">
      <w:pPr>
        <w:pStyle w:val="5"/>
        <w:rPr>
          <w:lang w:eastAsia="zh-CN"/>
        </w:rPr>
      </w:pPr>
      <w:bookmarkStart w:id="4" w:name="_Toc5952583"/>
      <w:r w:rsidRPr="00885F53">
        <w:rPr>
          <w:lang w:eastAsia="zh-CN"/>
        </w:rPr>
        <w:t>6.2.2.2.1</w:t>
      </w:r>
      <w:r w:rsidRPr="00885F53">
        <w:rPr>
          <w:lang w:eastAsia="zh-CN"/>
        </w:rPr>
        <w:tab/>
        <w:t>Contention based random access</w:t>
      </w:r>
      <w:bookmarkEnd w:id="4"/>
    </w:p>
    <w:p w14:paraId="149AA58E" w14:textId="77777777" w:rsidR="00EE154B" w:rsidRPr="00885F53" w:rsidRDefault="00EE154B" w:rsidP="00EE154B">
      <w:pPr>
        <w:pStyle w:val="H6"/>
        <w:rPr>
          <w:lang w:eastAsia="zh-CN"/>
        </w:rPr>
      </w:pPr>
      <w:r w:rsidRPr="00885F53">
        <w:rPr>
          <w:lang w:eastAsia="zh-CN"/>
        </w:rPr>
        <w:t>6.2.2.2.1.1</w:t>
      </w:r>
      <w:r w:rsidRPr="00885F53">
        <w:rPr>
          <w:lang w:eastAsia="zh-CN"/>
        </w:rPr>
        <w:tab/>
        <w:t>Correct behaviour when transmitting Random Access Preamble</w:t>
      </w:r>
    </w:p>
    <w:p w14:paraId="0BCE0624" w14:textId="77777777" w:rsidR="00EE154B" w:rsidRPr="00885F53" w:rsidRDefault="00EE154B" w:rsidP="00EE154B">
      <w:pPr>
        <w:rPr>
          <w:rFonts w:cs="v4.2.0"/>
          <w:lang w:eastAsia="zh-CN"/>
        </w:rPr>
      </w:pPr>
      <w:r w:rsidRPr="00885F53">
        <w:rPr>
          <w:rFonts w:cs="v4.2.0"/>
          <w:lang w:eastAsia="zh-CN"/>
        </w:rPr>
        <w:t xml:space="preserve">With the UE selected SSB with SS-RSRP above </w:t>
      </w:r>
      <w:proofErr w:type="spellStart"/>
      <w:r w:rsidRPr="00885F53">
        <w:rPr>
          <w:rFonts w:cs="v4.2.0"/>
          <w:i/>
          <w:lang w:eastAsia="zh-CN"/>
        </w:rPr>
        <w:t>rsrp-ThresholdSSB</w:t>
      </w:r>
      <w:proofErr w:type="spellEnd"/>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 blocks is configured,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79CE467A" w14:textId="77777777" w:rsidR="00EE154B" w:rsidRPr="00885F53" w:rsidRDefault="00EE154B" w:rsidP="00EE154B">
      <w:pPr>
        <w:rPr>
          <w:rFonts w:cs="v4.2.0"/>
          <w:lang w:eastAsia="zh-CN"/>
        </w:rPr>
      </w:pPr>
      <w:r w:rsidRPr="00885F53">
        <w:rPr>
          <w:rFonts w:cs="v4.2.0"/>
          <w:lang w:eastAsia="zh-CN"/>
        </w:rPr>
        <w:t xml:space="preserve">With the UE selected SSB with SS-RSRP above </w:t>
      </w:r>
      <w:proofErr w:type="spellStart"/>
      <w:r w:rsidRPr="00885F53">
        <w:rPr>
          <w:rFonts w:cs="v4.2.0"/>
          <w:i/>
          <w:lang w:eastAsia="zh-CN"/>
        </w:rPr>
        <w:t>rsrp-ThresholdSSB</w:t>
      </w:r>
      <w:proofErr w:type="spellEnd"/>
      <w:r w:rsidRPr="00885F53">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885F53">
        <w:rPr>
          <w:rFonts w:cs="v4.2.0"/>
          <w:i/>
          <w:lang w:eastAsia="zh-CN"/>
        </w:rPr>
        <w:t>ra-ssb-OccasionMaskIndex</w:t>
      </w:r>
      <w:proofErr w:type="spellEnd"/>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7972A762" w14:textId="77777777" w:rsidR="00EE154B" w:rsidRPr="00885F53" w:rsidRDefault="00EE154B" w:rsidP="00EE154B">
      <w:pPr>
        <w:pStyle w:val="H6"/>
        <w:rPr>
          <w:lang w:eastAsia="zh-CN"/>
        </w:rPr>
      </w:pPr>
      <w:r w:rsidRPr="00885F53">
        <w:rPr>
          <w:lang w:eastAsia="zh-CN"/>
        </w:rPr>
        <w:t>6.2.2.2.1.2</w:t>
      </w:r>
      <w:r w:rsidRPr="00885F53">
        <w:rPr>
          <w:lang w:eastAsia="zh-CN"/>
        </w:rPr>
        <w:tab/>
        <w:t>Correct behaviour when receiving Random Access Response</w:t>
      </w:r>
    </w:p>
    <w:p w14:paraId="3E8C5E8D" w14:textId="77777777" w:rsidR="00EE154B" w:rsidRPr="00885F53" w:rsidRDefault="00EE154B" w:rsidP="00EE154B">
      <w:pPr>
        <w:rPr>
          <w:lang w:eastAsia="zh-CN"/>
        </w:rPr>
      </w:pPr>
      <w:r w:rsidRPr="00885F53">
        <w:t>The UE may stop monitoring for Random Access Response(s) and shall transmit the msg3 if the Random Access Response contains a Random Access Preamble identifier corresponding to the transmitted Random Access Preamble.</w:t>
      </w:r>
    </w:p>
    <w:p w14:paraId="2A141C1E" w14:textId="77777777" w:rsidR="00EE154B" w:rsidRPr="00885F53" w:rsidRDefault="00EE154B" w:rsidP="00EE154B">
      <w:pPr>
        <w:rPr>
          <w:rFonts w:cs="v4.2.0"/>
        </w:rPr>
      </w:pPr>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if</w:t>
      </w:r>
      <w:r w:rsidRPr="00885F53">
        <w:rPr>
          <w:noProof/>
        </w:rPr>
        <w:t xml:space="preserve"> all received Random Access Responses contain Random Access Preamble identifiers that do not match the transmitted Random Access Preamble</w:t>
      </w:r>
      <w:r w:rsidRPr="00885F53">
        <w:rPr>
          <w:rFonts w:cs="v4.2.0"/>
        </w:rPr>
        <w:t>.</w:t>
      </w:r>
    </w:p>
    <w:p w14:paraId="60877D05" w14:textId="77777777" w:rsidR="00EE154B" w:rsidRPr="00885F53" w:rsidRDefault="00EE154B" w:rsidP="00EE154B">
      <w:pPr>
        <w:pStyle w:val="H6"/>
        <w:rPr>
          <w:lang w:eastAsia="zh-CN"/>
        </w:rPr>
      </w:pPr>
      <w:r w:rsidRPr="00885F53">
        <w:rPr>
          <w:lang w:eastAsia="zh-CN"/>
        </w:rPr>
        <w:t>6.2.2.2.1.3</w:t>
      </w:r>
      <w:r w:rsidRPr="00885F53">
        <w:rPr>
          <w:lang w:eastAsia="zh-CN"/>
        </w:rPr>
        <w:tab/>
        <w:t>Correct behaviour when not receiving Random Access Response</w:t>
      </w:r>
    </w:p>
    <w:p w14:paraId="48D405A7" w14:textId="77777777" w:rsidR="00EE154B" w:rsidRPr="00885F53" w:rsidRDefault="00EE154B" w:rsidP="00EE154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p>
    <w:p w14:paraId="08E9B389" w14:textId="77777777" w:rsidR="00EE154B" w:rsidRPr="00885F53" w:rsidRDefault="00EE154B" w:rsidP="00EE154B">
      <w:pPr>
        <w:pStyle w:val="H6"/>
        <w:rPr>
          <w:lang w:eastAsia="zh-CN"/>
        </w:rPr>
      </w:pPr>
      <w:r w:rsidRPr="00885F53">
        <w:rPr>
          <w:lang w:eastAsia="zh-CN"/>
        </w:rPr>
        <w:lastRenderedPageBreak/>
        <w:t>6.2.2.2.1.4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p>
    <w:p w14:paraId="08993669" w14:textId="77777777" w:rsidR="00EE154B" w:rsidRPr="00885F53" w:rsidRDefault="00EE154B" w:rsidP="00EE154B">
      <w:pPr>
        <w:rPr>
          <w:rFonts w:cs="v4.2.0"/>
        </w:rPr>
      </w:pPr>
      <w:r w:rsidRPr="00885F53">
        <w:rPr>
          <w:rFonts w:cs="v4.2.0"/>
        </w:rPr>
        <w:t xml:space="preserve">The UE shall re-transmit the msg3 upon the reception of </w:t>
      </w:r>
      <w:proofErr w:type="spellStart"/>
      <w:r w:rsidRPr="00885F53">
        <w:rPr>
          <w:rFonts w:cs="v4.2.0"/>
        </w:rPr>
        <w:t>a</w:t>
      </w:r>
      <w:r w:rsidRPr="00885F53">
        <w:rPr>
          <w:rFonts w:cs="v4.2.0" w:hint="eastAsia"/>
          <w:lang w:eastAsia="zh-CN"/>
        </w:rPr>
        <w:t>nUL</w:t>
      </w:r>
      <w:proofErr w:type="spellEnd"/>
      <w:r w:rsidRPr="00885F53">
        <w:rPr>
          <w:rFonts w:cs="v4.2.0" w:hint="eastAsia"/>
          <w:lang w:eastAsia="zh-CN"/>
        </w:rPr>
        <w:t xml:space="preserve"> grant for msg3 retransmission</w:t>
      </w:r>
      <w:r w:rsidRPr="00885F53">
        <w:rPr>
          <w:rFonts w:cs="v4.2.0"/>
        </w:rPr>
        <w:t>.</w:t>
      </w:r>
    </w:p>
    <w:p w14:paraId="78C910FD" w14:textId="77777777" w:rsidR="00EE154B" w:rsidRPr="00885F53" w:rsidRDefault="00EE154B" w:rsidP="00EE154B">
      <w:pPr>
        <w:pStyle w:val="H6"/>
        <w:rPr>
          <w:lang w:eastAsia="zh-CN"/>
        </w:rPr>
      </w:pPr>
      <w:r w:rsidRPr="00885F53">
        <w:rPr>
          <w:lang w:eastAsia="zh-CN"/>
        </w:rPr>
        <w:t>6.2.2.2.1.5</w:t>
      </w:r>
      <w:r w:rsidRPr="00885F53">
        <w:rPr>
          <w:lang w:eastAsia="zh-CN"/>
        </w:rPr>
        <w:tab/>
      </w:r>
      <w:r>
        <w:rPr>
          <w:lang w:eastAsia="zh-CN"/>
        </w:rPr>
        <w:t xml:space="preserve">SA: </w:t>
      </w:r>
      <w:r w:rsidRPr="00885F53">
        <w:rPr>
          <w:lang w:eastAsia="zh-CN"/>
        </w:rPr>
        <w:t>Correct behaviour when receiving a message over Temporary C-RNTI</w:t>
      </w:r>
    </w:p>
    <w:p w14:paraId="549DB89D" w14:textId="77777777" w:rsidR="00EE154B" w:rsidRPr="00885F53" w:rsidRDefault="00EE154B" w:rsidP="00EE154B">
      <w:pPr>
        <w:rPr>
          <w:rFonts w:cs="v4.2.0"/>
        </w:rPr>
      </w:pPr>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p>
    <w:p w14:paraId="41C03EDE" w14:textId="77777777" w:rsidR="00EE154B" w:rsidRPr="00885F53" w:rsidRDefault="00EE154B" w:rsidP="00EE154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0738B0B4" w14:textId="77777777" w:rsidR="00EE154B" w:rsidRPr="00885F53" w:rsidRDefault="00EE154B" w:rsidP="00EE154B">
      <w:pPr>
        <w:pStyle w:val="H6"/>
        <w:rPr>
          <w:lang w:eastAsia="zh-CN"/>
        </w:rPr>
      </w:pPr>
      <w:r w:rsidRPr="00885F53">
        <w:rPr>
          <w:lang w:eastAsia="zh-CN"/>
        </w:rPr>
        <w:t>6.2.2.2.1.6</w:t>
      </w:r>
      <w:r w:rsidRPr="00885F53">
        <w:rPr>
          <w:lang w:eastAsia="zh-CN"/>
        </w:rPr>
        <w:tab/>
        <w:t>Correct behaviour when contention Resolution timer expires</w:t>
      </w:r>
    </w:p>
    <w:p w14:paraId="24DFAC01" w14:textId="77777777" w:rsidR="00EE154B" w:rsidRPr="00885F53" w:rsidRDefault="00EE154B" w:rsidP="00EE154B">
      <w:pPr>
        <w:rPr>
          <w:rFonts w:cs="v4.2.0"/>
        </w:rPr>
      </w:pPr>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if the Contention Resolution Timer expires.</w:t>
      </w:r>
    </w:p>
    <w:p w14:paraId="33D66833" w14:textId="77777777" w:rsidR="00EE154B" w:rsidRPr="00885F53" w:rsidRDefault="00EE154B" w:rsidP="00EE154B">
      <w:pPr>
        <w:pStyle w:val="5"/>
        <w:rPr>
          <w:lang w:eastAsia="zh-CN"/>
        </w:rPr>
      </w:pPr>
      <w:bookmarkStart w:id="5" w:name="_Toc5952584"/>
      <w:bookmarkStart w:id="6" w:name="OLE_LINK5"/>
      <w:r w:rsidRPr="00885F53">
        <w:rPr>
          <w:lang w:eastAsia="zh-CN"/>
        </w:rPr>
        <w:t>6.2.2.2.2</w:t>
      </w:r>
      <w:r w:rsidRPr="00885F53">
        <w:rPr>
          <w:lang w:eastAsia="zh-CN"/>
        </w:rPr>
        <w:tab/>
        <w:t>Non-Contention based random access</w:t>
      </w:r>
      <w:bookmarkEnd w:id="5"/>
    </w:p>
    <w:bookmarkEnd w:id="6"/>
    <w:p w14:paraId="43682B18" w14:textId="77777777" w:rsidR="00EE154B" w:rsidRPr="00885F53" w:rsidRDefault="00EE154B" w:rsidP="00EE154B">
      <w:pPr>
        <w:pStyle w:val="H6"/>
        <w:rPr>
          <w:lang w:eastAsia="zh-CN"/>
        </w:rPr>
      </w:pPr>
      <w:r w:rsidRPr="00885F53">
        <w:rPr>
          <w:lang w:eastAsia="zh-CN"/>
        </w:rPr>
        <w:t>6.2.2.2.2.1</w:t>
      </w:r>
      <w:r w:rsidRPr="00885F53">
        <w:rPr>
          <w:lang w:eastAsia="zh-CN"/>
        </w:rPr>
        <w:tab/>
        <w:t>Correct behaviour when transmitting Random Access Preamble</w:t>
      </w:r>
    </w:p>
    <w:p w14:paraId="0E4A04E6" w14:textId="77777777" w:rsidR="00EE154B" w:rsidRPr="00885F53" w:rsidRDefault="00EE154B" w:rsidP="00EE154B">
      <w:pPr>
        <w:rPr>
          <w:rFonts w:cs="v4.2.0"/>
          <w:lang w:eastAsia="zh-CN"/>
        </w:rPr>
      </w:pPr>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proofErr w:type="spellStart"/>
      <w:r w:rsidRPr="00885F53">
        <w:rPr>
          <w:rFonts w:cs="v4.2.0"/>
          <w:i/>
          <w:lang w:eastAsia="zh-CN"/>
        </w:rPr>
        <w:t>rsrp-ThresholdSSB</w:t>
      </w:r>
      <w:proofErr w:type="spellEnd"/>
      <w:r w:rsidRPr="00885F53">
        <w:rPr>
          <w:rFonts w:cs="v4.2.0"/>
          <w:i/>
          <w:lang w:eastAsia="zh-CN"/>
        </w:rPr>
        <w:t xml:space="preserve">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885F53">
        <w:rPr>
          <w:rFonts w:cs="v4.2.0"/>
          <w:i/>
          <w:lang w:eastAsia="zh-CN"/>
        </w:rPr>
        <w:t>ra-ssb-OccasionMaskIndex</w:t>
      </w:r>
      <w:proofErr w:type="spellEnd"/>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48AAA27A" w14:textId="77777777" w:rsidR="00EE154B" w:rsidRPr="00885F53" w:rsidRDefault="00EE154B" w:rsidP="00EE154B">
      <w:pPr>
        <w:rPr>
          <w:rFonts w:cs="v4.2.0"/>
          <w:lang w:eastAsia="zh-CN"/>
        </w:rPr>
      </w:pPr>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proofErr w:type="spellStart"/>
      <w:r w:rsidRPr="00885F53">
        <w:rPr>
          <w:rFonts w:cs="v4.2.0"/>
          <w:i/>
          <w:lang w:eastAsia="zh-CN"/>
        </w:rPr>
        <w:t>ra-OccasionList</w:t>
      </w:r>
      <w:proofErr w:type="spellEnd"/>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552801A1" w14:textId="77777777" w:rsidR="00EE154B" w:rsidRPr="00885F53" w:rsidRDefault="00EE154B" w:rsidP="00EE154B">
      <w:pPr>
        <w:rPr>
          <w:rFonts w:cs="v4.2.0"/>
          <w:lang w:eastAsia="zh-CN"/>
        </w:rPr>
      </w:pPr>
      <w:r w:rsidRPr="00885F53">
        <w:rPr>
          <w:rFonts w:cs="v4.2.0"/>
          <w:lang w:eastAsia="zh-CN"/>
        </w:rPr>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885F53">
        <w:rPr>
          <w:rFonts w:cs="v4.2.0"/>
          <w:i/>
          <w:lang w:eastAsia="zh-CN"/>
        </w:rPr>
        <w:t>rsrp-ThresholdSSB</w:t>
      </w:r>
      <w:proofErr w:type="spellEnd"/>
      <w:r w:rsidRPr="00885F53">
        <w:rPr>
          <w:rFonts w:cs="v4.2.0"/>
          <w:i/>
          <w:lang w:eastAsia="zh-CN"/>
        </w:rPr>
        <w:t xml:space="preserve">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proofErr w:type="spellStart"/>
      <w:r w:rsidRPr="00885F53">
        <w:rPr>
          <w:rFonts w:cs="v4.2.0"/>
          <w:i/>
          <w:lang w:eastAsia="zh-CN"/>
        </w:rPr>
        <w:t>ra-ssb-OccasionMaskIndex</w:t>
      </w:r>
      <w:proofErr w:type="spellEnd"/>
      <w:r w:rsidRPr="00885F53">
        <w:rPr>
          <w:rFonts w:cs="v4.2.0"/>
          <w:lang w:eastAsia="zh-CN"/>
        </w:rPr>
        <w:t xml:space="preserve"> if configured, or from the PRACH occasions in </w:t>
      </w:r>
      <w:proofErr w:type="spellStart"/>
      <w:r w:rsidRPr="00885F53">
        <w:rPr>
          <w:rFonts w:cs="v4.2.0"/>
          <w:i/>
          <w:lang w:eastAsia="zh-CN"/>
        </w:rPr>
        <w:t>ra-OccasionList</w:t>
      </w:r>
      <w:proofErr w:type="spellEnd"/>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w:t>
      </w:r>
      <w:proofErr w:type="spellStart"/>
      <w:r w:rsidRPr="00885F53">
        <w:rPr>
          <w:lang w:eastAsia="zh-CN"/>
        </w:rPr>
        <w:t>assocated</w:t>
      </w:r>
      <w:proofErr w:type="spellEnd"/>
      <w:r w:rsidRPr="00885F53">
        <w:rPr>
          <w:lang w:eastAsia="zh-CN"/>
        </w:rPr>
        <w:t xml:space="preserve">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7AD3591F" w14:textId="77777777" w:rsidR="00EE154B" w:rsidRPr="00885F53" w:rsidRDefault="00EE154B" w:rsidP="00EE154B">
      <w:pPr>
        <w:pStyle w:val="H6"/>
        <w:rPr>
          <w:lang w:eastAsia="zh-CN"/>
        </w:rPr>
      </w:pPr>
      <w:r w:rsidRPr="00885F53">
        <w:rPr>
          <w:lang w:eastAsia="zh-CN"/>
        </w:rPr>
        <w:t>6.2.2.2.2.2</w:t>
      </w:r>
      <w:r w:rsidRPr="00885F53">
        <w:rPr>
          <w:lang w:eastAsia="zh-CN"/>
        </w:rPr>
        <w:tab/>
        <w:t>Correct behaviour when receiving Random Access Response</w:t>
      </w:r>
    </w:p>
    <w:p w14:paraId="190F0016" w14:textId="77777777" w:rsidR="00EE154B" w:rsidRPr="00885F53" w:rsidRDefault="00EE154B" w:rsidP="00EE154B">
      <w:pPr>
        <w:rPr>
          <w:lang w:eastAsia="zh-CN"/>
        </w:rPr>
      </w:pPr>
      <w:r w:rsidRPr="00885F53">
        <w:t>The UE may stop monitoring for Random Access Response(s)</w:t>
      </w:r>
      <w:r w:rsidRPr="00885F53">
        <w:rPr>
          <w:lang w:eastAsia="zh-CN"/>
        </w:rPr>
        <w:t xml:space="preserve">, </w:t>
      </w:r>
      <w:r w:rsidRPr="00885F53">
        <w:t>if the Random Access Response contains a Random Access Preamble identifier corresponding to the transmitted Random Access Preamble</w:t>
      </w:r>
      <w:r w:rsidRPr="00885F53">
        <w:rPr>
          <w:lang w:eastAsia="zh-CN"/>
        </w:rPr>
        <w:t>, unless the random access procedure is initialized for Other SI request from UE</w:t>
      </w:r>
      <w:r w:rsidRPr="00885F53">
        <w:t>.</w:t>
      </w:r>
    </w:p>
    <w:p w14:paraId="6F830F5A" w14:textId="77777777" w:rsidR="00EE154B" w:rsidRPr="00885F53" w:rsidRDefault="00EE154B" w:rsidP="00EE154B">
      <w:pPr>
        <w:rPr>
          <w:lang w:eastAsia="zh-CN"/>
        </w:rPr>
      </w:pPr>
      <w:r w:rsidRPr="00885F53">
        <w:t xml:space="preserve">The UE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t>.</w:t>
      </w:r>
    </w:p>
    <w:p w14:paraId="11F0D4DA" w14:textId="77777777" w:rsidR="00EE154B" w:rsidRPr="00885F53" w:rsidRDefault="00EE154B" w:rsidP="00EE154B">
      <w:pPr>
        <w:rPr>
          <w:lang w:eastAsia="zh-CN"/>
        </w:rPr>
      </w:pPr>
      <w:r w:rsidRPr="00885F53">
        <w:lastRenderedPageBreak/>
        <w:t>The UE may stop monitoring for Random Access Response(s)</w:t>
      </w:r>
      <w:r w:rsidRPr="00885F53">
        <w:rPr>
          <w:lang w:eastAsia="zh-CN"/>
        </w:rPr>
        <w:t>, if the contention-free Random Access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rPr>
          <w:lang w:eastAsia="zh-CN"/>
        </w:rPr>
        <w:t>.</w:t>
      </w:r>
    </w:p>
    <w:p w14:paraId="5F226B10" w14:textId="77777777" w:rsidR="00EE154B" w:rsidRPr="00885F53" w:rsidRDefault="00EE154B" w:rsidP="00EE154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p>
    <w:p w14:paraId="467223AC" w14:textId="77777777" w:rsidR="00EE154B" w:rsidRPr="00885F53" w:rsidRDefault="00EE154B" w:rsidP="00EE154B">
      <w:pPr>
        <w:pStyle w:val="H6"/>
        <w:rPr>
          <w:lang w:eastAsia="zh-CN"/>
        </w:rPr>
      </w:pPr>
      <w:r w:rsidRPr="00885F53">
        <w:rPr>
          <w:lang w:eastAsia="zh-CN"/>
        </w:rPr>
        <w:t>6.2.2.2.2.3</w:t>
      </w:r>
      <w:r w:rsidRPr="00885F53">
        <w:rPr>
          <w:lang w:eastAsia="zh-CN"/>
        </w:rPr>
        <w:tab/>
        <w:t>Correct behaviour when not receiving Random Access Response</w:t>
      </w:r>
    </w:p>
    <w:p w14:paraId="23CF55AD" w14:textId="77777777" w:rsidR="00EE154B" w:rsidRPr="00885F53" w:rsidRDefault="00EE154B" w:rsidP="00EE154B">
      <w:pPr>
        <w:rPr>
          <w:lang w:eastAsia="zh-CN"/>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UE’s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p>
    <w:p w14:paraId="64169FAB" w14:textId="77777777" w:rsidR="00EE154B" w:rsidRPr="00885F53" w:rsidRDefault="00EE154B" w:rsidP="00EE154B">
      <w:pPr>
        <w:pStyle w:val="5"/>
        <w:rPr>
          <w:lang w:eastAsia="zh-CN"/>
        </w:rPr>
      </w:pPr>
      <w:bookmarkStart w:id="7" w:name="_Toc5952585"/>
      <w:r w:rsidRPr="00885F53">
        <w:rPr>
          <w:lang w:eastAsia="zh-CN"/>
        </w:rPr>
        <w:t>6.2.2.2.3</w:t>
      </w:r>
      <w:r w:rsidRPr="00885F53">
        <w:rPr>
          <w:lang w:eastAsia="zh-CN"/>
        </w:rPr>
        <w:tab/>
        <w:t>UE behaviour when configured with supplementary UL</w:t>
      </w:r>
      <w:bookmarkEnd w:id="7"/>
    </w:p>
    <w:p w14:paraId="52F84A72" w14:textId="77777777" w:rsidR="00EE154B" w:rsidRPr="00885F53" w:rsidRDefault="00EE154B" w:rsidP="00EE154B">
      <w:pPr>
        <w:rPr>
          <w:lang w:eastAsia="zh-CN"/>
        </w:rPr>
      </w:pPr>
      <w:r w:rsidRPr="00885F53">
        <w:t xml:space="preserve">In addition to the requirements defined in </w:t>
      </w:r>
      <w:r w:rsidRPr="00885F53">
        <w:rPr>
          <w:lang w:eastAsia="zh-CN"/>
        </w:rPr>
        <w:t xml:space="preserve">clause </w:t>
      </w:r>
      <w:r w:rsidRPr="00885F53">
        <w:t xml:space="preserve">6.2.2.2.1 and 6.2.2.2.2,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proofErr w:type="spellStart"/>
      <w:r w:rsidRPr="00885F53">
        <w:rPr>
          <w:i/>
          <w:lang w:eastAsia="ko-KR"/>
        </w:rPr>
        <w:t>rsrp</w:t>
      </w:r>
      <w:proofErr w:type="spellEnd"/>
      <w:r w:rsidRPr="00885F53">
        <w:rPr>
          <w:i/>
          <w:lang w:eastAsia="ko-KR"/>
        </w:rPr>
        <w:t>-</w:t>
      </w:r>
      <w:proofErr w:type="spellStart"/>
      <w:r w:rsidRPr="00885F53">
        <w:rPr>
          <w:i/>
          <w:lang w:eastAsia="ko-KR"/>
        </w:rPr>
        <w:t>ThresholdSSB</w:t>
      </w:r>
      <w:proofErr w:type="spellEnd"/>
      <w:r w:rsidRPr="00885F53">
        <w:rPr>
          <w:i/>
          <w:lang w:eastAsia="ko-KR"/>
        </w:rPr>
        <w:t>-SUL</w:t>
      </w:r>
      <w:r w:rsidRPr="00885F53">
        <w:rPr>
          <w:i/>
          <w:iCs/>
        </w:rPr>
        <w:t xml:space="preserve"> </w:t>
      </w:r>
      <w:r w:rsidRPr="00885F53">
        <w:t>as defined in TS 38.331 [2].</w:t>
      </w:r>
    </w:p>
    <w:p w14:paraId="1A4CE3C3" w14:textId="77777777" w:rsidR="007143D1" w:rsidRPr="00885F53" w:rsidRDefault="007143D1" w:rsidP="007143D1">
      <w:pPr>
        <w:pStyle w:val="4"/>
        <w:rPr>
          <w:ins w:id="8" w:author="杨谦10115881" w:date="2020-04-10T14:27:00Z"/>
          <w:lang w:eastAsia="ko-KR"/>
        </w:rPr>
      </w:pPr>
      <w:ins w:id="9" w:author="杨谦10115881" w:date="2020-04-10T14:27:00Z">
        <w:r>
          <w:rPr>
            <w:lang w:eastAsia="ko-KR"/>
          </w:rPr>
          <w:t>6.2.2.3</w:t>
        </w:r>
        <w:r w:rsidRPr="00885F53">
          <w:rPr>
            <w:lang w:eastAsia="ko-KR"/>
          </w:rPr>
          <w:tab/>
          <w:t>Requirements</w:t>
        </w:r>
        <w:r>
          <w:rPr>
            <w:lang w:eastAsia="ko-KR"/>
          </w:rPr>
          <w:t xml:space="preserve"> for 2-step RACH</w:t>
        </w:r>
      </w:ins>
    </w:p>
    <w:p w14:paraId="41CEC501" w14:textId="64ADEC21" w:rsidR="006E3055" w:rsidRPr="006E3055" w:rsidRDefault="006E3055" w:rsidP="007143D1">
      <w:pPr>
        <w:rPr>
          <w:ins w:id="10" w:author="杨谦10115881" w:date="2020-04-10T15:04:00Z"/>
          <w:rFonts w:cs="v4.2.0"/>
          <w:lang w:eastAsia="zh-CN"/>
        </w:rPr>
      </w:pPr>
      <w:ins w:id="11" w:author="杨谦10115881" w:date="2020-04-10T15:04:00Z">
        <w:r>
          <w:t>The UE shall select the type of random access at initiation of the random access procedure based on network configuration, as specified in clause 5.1.1 in TS 38.321.</w:t>
        </w:r>
      </w:ins>
    </w:p>
    <w:p w14:paraId="12CA7C58" w14:textId="77777777" w:rsidR="007143D1" w:rsidRPr="00885F53" w:rsidRDefault="007143D1" w:rsidP="007143D1">
      <w:pPr>
        <w:rPr>
          <w:ins w:id="12" w:author="杨谦10115881" w:date="2020-04-10T14:27:00Z"/>
          <w:rFonts w:cs="v4.2.0"/>
          <w:lang w:eastAsia="zh-CN"/>
        </w:rPr>
      </w:pPr>
      <w:ins w:id="13" w:author="杨谦10115881" w:date="2020-04-10T14:27:00Z">
        <w:r w:rsidRPr="00885F53">
          <w:rPr>
            <w:rFonts w:cs="v4.2.0"/>
            <w:lang w:eastAsia="zh-CN"/>
          </w:rPr>
          <w:t>T</w:t>
        </w:r>
        <w:r w:rsidRPr="00885F53">
          <w:rPr>
            <w:rFonts w:cs="v4.2.0"/>
          </w:rPr>
          <w:t xml:space="preserve">he UE shall have capability to calculate </w:t>
        </w:r>
        <w:proofErr w:type="spellStart"/>
        <w:r>
          <w:rPr>
            <w:rFonts w:cs="v4.2.0"/>
          </w:rPr>
          <w:t>MsgA</w:t>
        </w:r>
        <w:proofErr w:type="spellEnd"/>
        <w:r>
          <w:rPr>
            <w:rFonts w:cs="v4.2.0"/>
          </w:rPr>
          <w:t xml:space="preserve"> </w:t>
        </w:r>
        <w:r w:rsidRPr="00885F53">
          <w:rPr>
            <w:rFonts w:cs="v4.2.0"/>
          </w:rPr>
          <w:t xml:space="preserve">transmission power according to the </w:t>
        </w:r>
        <w:proofErr w:type="spellStart"/>
        <w:r>
          <w:rPr>
            <w:rFonts w:cs="v4.2.0"/>
          </w:rPr>
          <w:t>MsgA</w:t>
        </w:r>
        <w:proofErr w:type="spellEnd"/>
        <w:r w:rsidRPr="00885F53">
          <w:rPr>
            <w:rFonts w:cs="v4.2.0"/>
          </w:rPr>
          <w:t xml:space="preserve">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w:t>
        </w:r>
        <w:proofErr w:type="spellStart"/>
        <w:r>
          <w:rPr>
            <w:rFonts w:cs="v4.2.0"/>
          </w:rPr>
          <w:t>MsgA</w:t>
        </w:r>
        <w:proofErr w:type="spellEnd"/>
        <w:r>
          <w:rPr>
            <w:rFonts w:cs="v4.2.0"/>
          </w:rPr>
          <w:t xml:space="preserve"> transmission</w:t>
        </w:r>
        <w:r w:rsidRPr="00885F53">
          <w:rPr>
            <w:rFonts w:cs="v4.2.0"/>
          </w:rPr>
          <w:t xml:space="preserve"> or </w:t>
        </w:r>
        <w:r>
          <w:rPr>
            <w:rFonts w:cs="v4.2.0"/>
          </w:rPr>
          <w:t xml:space="preserve">subsequent </w:t>
        </w:r>
        <w:proofErr w:type="spellStart"/>
        <w:r>
          <w:rPr>
            <w:rFonts w:cs="v4.2.0"/>
          </w:rPr>
          <w:t>MsgA</w:t>
        </w:r>
        <w:proofErr w:type="spellEnd"/>
        <w:r>
          <w:rPr>
            <w:rFonts w:cs="v4.2.0"/>
          </w:rPr>
          <w:t xml:space="preserve"> transmissions</w:t>
        </w:r>
        <w:r w:rsidRPr="00885F53">
          <w:rPr>
            <w:rFonts w:cs="v4.2.0"/>
          </w:rPr>
          <w:t xml:space="preserve">. The absolute power applied to the first </w:t>
        </w:r>
        <w:proofErr w:type="spellStart"/>
        <w:r>
          <w:rPr>
            <w:rFonts w:cs="v4.2.0"/>
          </w:rPr>
          <w:t>MsgA</w:t>
        </w:r>
        <w:proofErr w:type="spellEnd"/>
        <w:r>
          <w:rPr>
            <w:rFonts w:cs="v4.2.0"/>
          </w:rPr>
          <w:t xml:space="preserve"> transmission</w:t>
        </w:r>
        <w:r w:rsidRPr="00885F53">
          <w:rPr>
            <w:rFonts w:cs="v4.2.0"/>
          </w:rPr>
          <w:t xml:space="preserv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w:t>
        </w:r>
        <w:r>
          <w:rPr>
            <w:rFonts w:cs="v4.2.0"/>
          </w:rPr>
          <w:t xml:space="preserve">subsequent </w:t>
        </w:r>
        <w:proofErr w:type="spellStart"/>
        <w:r>
          <w:rPr>
            <w:rFonts w:cs="v4.2.0"/>
          </w:rPr>
          <w:t>MsgA</w:t>
        </w:r>
        <w:proofErr w:type="spellEnd"/>
        <w:r>
          <w:rPr>
            <w:rFonts w:cs="v4.2.0"/>
          </w:rPr>
          <w:t xml:space="preserve"> transmission</w:t>
        </w:r>
        <w:r w:rsidRPr="00885F53">
          <w:rPr>
            <w:rFonts w:cs="v4.2.0"/>
          </w:rPr>
          <w:t xml:space="preserve">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ins>
    </w:p>
    <w:p w14:paraId="7D1100E6" w14:textId="77777777" w:rsidR="007143D1" w:rsidRDefault="007143D1" w:rsidP="007143D1">
      <w:pPr>
        <w:rPr>
          <w:ins w:id="14" w:author="杨谦10115881" w:date="2020-04-10T14:27:00Z"/>
          <w:rFonts w:cs="v4.2.0"/>
          <w:lang w:eastAsia="zh-CN"/>
        </w:rPr>
      </w:pPr>
      <w:ins w:id="15" w:author="杨谦10115881" w:date="2020-04-10T14:27:00Z">
        <w:r w:rsidRPr="00885F53">
          <w:rPr>
            <w:rFonts w:cs="v4.2.0"/>
            <w:lang w:eastAsia="zh-CN"/>
          </w:rPr>
          <w:t xml:space="preserve">The UE shall indicate a </w:t>
        </w:r>
        <w:r>
          <w:rPr>
            <w:rFonts w:cs="v4.2.0"/>
            <w:lang w:eastAsia="zh-CN"/>
          </w:rPr>
          <w:t xml:space="preserve">Random Access </w:t>
        </w:r>
        <w:r w:rsidRPr="00885F53">
          <w:rPr>
            <w:rFonts w:cs="v4.2.0"/>
            <w:lang w:eastAsia="zh-CN"/>
          </w:rPr>
          <w:t xml:space="preserve">problem to upper layers if the maximum number of </w:t>
        </w:r>
        <w:r>
          <w:rPr>
            <w:rFonts w:cs="v4.2.0"/>
            <w:lang w:eastAsia="zh-CN"/>
          </w:rPr>
          <w:t>preamble</w:t>
        </w:r>
        <w:r w:rsidRPr="00885F53">
          <w:rPr>
            <w:rFonts w:cs="v4.2.0"/>
            <w:lang w:eastAsia="zh-CN"/>
          </w:rPr>
          <w:t xml:space="preserve"> transmission counter has been reached for the </w:t>
        </w:r>
        <w:r>
          <w:rPr>
            <w:rFonts w:cs="v4.2.0"/>
            <w:lang w:eastAsia="zh-CN"/>
          </w:rPr>
          <w:t>RACH</w:t>
        </w:r>
        <w:r w:rsidRPr="00885F53">
          <w:rPr>
            <w:rFonts w:cs="v4.2.0"/>
            <w:lang w:eastAsia="zh-CN"/>
          </w:rPr>
          <w:t xml:space="preserve"> procedure on </w:t>
        </w:r>
        <w:proofErr w:type="spellStart"/>
        <w:r w:rsidRPr="00885F53">
          <w:rPr>
            <w:rFonts w:cs="v4.2.0"/>
            <w:lang w:eastAsia="zh-CN"/>
          </w:rPr>
          <w:t>PCell</w:t>
        </w:r>
        <w:proofErr w:type="spellEnd"/>
        <w:r w:rsidRPr="00885F53">
          <w:rPr>
            <w:rFonts w:cs="v4.2.0"/>
            <w:lang w:eastAsia="zh-CN"/>
          </w:rPr>
          <w:t xml:space="preserve"> or </w:t>
        </w:r>
        <w:proofErr w:type="spellStart"/>
        <w:r w:rsidRPr="00885F53">
          <w:rPr>
            <w:rFonts w:cs="v4.2.0"/>
            <w:lang w:eastAsia="zh-CN"/>
          </w:rPr>
          <w:t>PSCell</w:t>
        </w:r>
        <w:proofErr w:type="spellEnd"/>
        <w:r w:rsidRPr="00885F53">
          <w:rPr>
            <w:rFonts w:cs="v4.2.0"/>
            <w:lang w:eastAsia="zh-CN"/>
          </w:rPr>
          <w:t xml:space="preserve"> as specified in clause 5.1.</w:t>
        </w:r>
        <w:r>
          <w:rPr>
            <w:rFonts w:cs="v4.2.0"/>
            <w:lang w:eastAsia="zh-CN"/>
          </w:rPr>
          <w:t>3a</w:t>
        </w:r>
        <w:r w:rsidRPr="00885F53">
          <w:rPr>
            <w:rFonts w:cs="v4.2.0"/>
            <w:lang w:eastAsia="zh-CN"/>
          </w:rPr>
          <w:t xml:space="preserve"> in TS 38.321 [7].</w:t>
        </w:r>
      </w:ins>
    </w:p>
    <w:p w14:paraId="105C7BF5" w14:textId="77777777" w:rsidR="007143D1" w:rsidRPr="00885F53" w:rsidRDefault="007143D1" w:rsidP="007143D1">
      <w:pPr>
        <w:rPr>
          <w:ins w:id="16" w:author="杨谦10115881" w:date="2020-04-10T14:27:00Z"/>
          <w:rFonts w:cs="v4.2.0"/>
          <w:lang w:eastAsia="zh-CN"/>
        </w:rPr>
      </w:pPr>
      <w:ins w:id="17" w:author="杨谦10115881" w:date="2020-04-10T14:27:00Z">
        <w:r>
          <w:rPr>
            <w:rFonts w:cs="v4.2.0"/>
            <w:lang w:eastAsia="zh-CN"/>
          </w:rPr>
          <w:t xml:space="preserve">The UE shall switch to 4-step RACH if the preamble transmission counter has reached </w:t>
        </w:r>
        <w:proofErr w:type="spellStart"/>
        <w:r w:rsidRPr="006D564E">
          <w:rPr>
            <w:rFonts w:cs="v4.2.0"/>
            <w:i/>
            <w:lang w:eastAsia="zh-CN"/>
          </w:rPr>
          <w:t>msgA-TransMax</w:t>
        </w:r>
        <w:proofErr w:type="spellEnd"/>
        <w:r>
          <w:rPr>
            <w:rFonts w:cs="v4.2.0"/>
            <w:i/>
            <w:lang w:eastAsia="zh-CN"/>
          </w:rPr>
          <w:t xml:space="preserve"> </w:t>
        </w:r>
        <w:r w:rsidRPr="00390C72">
          <w:rPr>
            <w:rFonts w:cs="v4.2.0"/>
            <w:lang w:eastAsia="zh-CN"/>
          </w:rPr>
          <w:t>if configured</w:t>
        </w:r>
        <w:r>
          <w:rPr>
            <w:rFonts w:cs="v4.2.0"/>
            <w:lang w:eastAsia="zh-CN"/>
          </w:rPr>
          <w:t>, as specified in Clause 5.1.4a in TS38.321 [7].</w:t>
        </w:r>
      </w:ins>
    </w:p>
    <w:p w14:paraId="470C17FB" w14:textId="77777777" w:rsidR="007143D1" w:rsidRPr="00885F53" w:rsidRDefault="007143D1" w:rsidP="007143D1">
      <w:pPr>
        <w:rPr>
          <w:ins w:id="18" w:author="杨谦10115881" w:date="2020-04-10T14:27:00Z"/>
          <w:rFonts w:cs="v4.2.0"/>
          <w:lang w:eastAsia="zh-CN"/>
        </w:rPr>
      </w:pPr>
      <w:ins w:id="19" w:author="杨谦10115881" w:date="2020-04-10T14:27:00Z">
        <w:r w:rsidRPr="00885F53">
          <w:rPr>
            <w:rFonts w:cs="v4.2.0"/>
            <w:lang w:eastAsia="zh-CN"/>
          </w:rPr>
          <w:t xml:space="preserve">The requirements in this </w:t>
        </w:r>
        <w:r>
          <w:rPr>
            <w:rFonts w:cs="v4.2.0"/>
            <w:lang w:eastAsia="zh-CN"/>
          </w:rPr>
          <w:t>clause</w:t>
        </w:r>
        <w:r w:rsidRPr="00885F53">
          <w:rPr>
            <w:rFonts w:cs="v4.2.0"/>
            <w:lang w:eastAsia="zh-CN"/>
          </w:rPr>
          <w:t xml:space="preserve"> apply for UE in SA operation mode or any MR-DC operation mode.</w:t>
        </w:r>
      </w:ins>
    </w:p>
    <w:p w14:paraId="3600D7F1" w14:textId="77777777" w:rsidR="007143D1" w:rsidRPr="00885F53" w:rsidRDefault="007143D1" w:rsidP="007143D1">
      <w:pPr>
        <w:pStyle w:val="5"/>
        <w:rPr>
          <w:ins w:id="20" w:author="杨谦10115881" w:date="2020-04-10T14:27:00Z"/>
          <w:lang w:eastAsia="zh-CN"/>
        </w:rPr>
      </w:pPr>
      <w:ins w:id="21" w:author="杨谦10115881" w:date="2020-04-10T14:27:00Z">
        <w:r>
          <w:rPr>
            <w:lang w:eastAsia="zh-CN"/>
          </w:rPr>
          <w:t>6.2.2.3</w:t>
        </w:r>
        <w:r w:rsidRPr="00885F53">
          <w:rPr>
            <w:lang w:eastAsia="zh-CN"/>
          </w:rPr>
          <w:t>.1</w:t>
        </w:r>
        <w:r w:rsidRPr="00885F53">
          <w:rPr>
            <w:lang w:eastAsia="zh-CN"/>
          </w:rPr>
          <w:tab/>
          <w:t>Contention based random access</w:t>
        </w:r>
      </w:ins>
    </w:p>
    <w:p w14:paraId="596917A2" w14:textId="77777777" w:rsidR="007143D1" w:rsidRPr="00885F53" w:rsidRDefault="007143D1" w:rsidP="007143D1">
      <w:pPr>
        <w:pStyle w:val="H6"/>
        <w:rPr>
          <w:ins w:id="22" w:author="杨谦10115881" w:date="2020-04-10T14:27:00Z"/>
          <w:lang w:eastAsia="zh-CN"/>
        </w:rPr>
      </w:pPr>
      <w:ins w:id="23" w:author="杨谦10115881" w:date="2020-04-10T14:27:00Z">
        <w:r>
          <w:rPr>
            <w:lang w:eastAsia="zh-CN"/>
          </w:rPr>
          <w:t>6.2.2.3</w:t>
        </w:r>
        <w:r w:rsidRPr="00885F53">
          <w:rPr>
            <w:lang w:eastAsia="zh-CN"/>
          </w:rPr>
          <w:t>.1.1</w:t>
        </w:r>
        <w:r w:rsidRPr="00885F53">
          <w:rPr>
            <w:lang w:eastAsia="zh-CN"/>
          </w:rPr>
          <w:tab/>
          <w:t xml:space="preserve">Correct behaviour when transmitting </w:t>
        </w:r>
        <w:proofErr w:type="spellStart"/>
        <w:r>
          <w:rPr>
            <w:lang w:eastAsia="zh-CN"/>
          </w:rPr>
          <w:t>MsgA</w:t>
        </w:r>
        <w:proofErr w:type="spellEnd"/>
      </w:ins>
    </w:p>
    <w:p w14:paraId="2FBC8EF3" w14:textId="77777777" w:rsidR="007143D1" w:rsidRPr="00885F53" w:rsidRDefault="007143D1" w:rsidP="007143D1">
      <w:pPr>
        <w:rPr>
          <w:ins w:id="24" w:author="杨谦10115881" w:date="2020-04-10T14:27:00Z"/>
          <w:rFonts w:cs="v4.2.0"/>
          <w:lang w:eastAsia="zh-CN"/>
        </w:rPr>
      </w:pPr>
      <w:ins w:id="25" w:author="杨谦10115881" w:date="2020-04-10T14:27:00Z">
        <w:r w:rsidRPr="00885F53">
          <w:rPr>
            <w:rFonts w:cs="v4.2.0"/>
            <w:lang w:eastAsia="zh-CN"/>
          </w:rPr>
          <w:t xml:space="preserve">With the UE selected SSB with SS-RSRP above </w:t>
        </w:r>
        <w:proofErr w:type="spellStart"/>
        <w:r>
          <w:rPr>
            <w:i/>
            <w:lang w:eastAsia="ko-KR"/>
          </w:rPr>
          <w:t>msgA</w:t>
        </w:r>
        <w:proofErr w:type="spellEnd"/>
        <w:r>
          <w:rPr>
            <w:i/>
            <w:lang w:eastAsia="ko-KR"/>
          </w:rPr>
          <w:t>-RSRP</w:t>
        </w:r>
        <w:r w:rsidRPr="00B9580D">
          <w:rPr>
            <w:i/>
            <w:lang w:eastAsia="ko-KR"/>
          </w:rPr>
          <w:t>-</w:t>
        </w:r>
        <w:proofErr w:type="spellStart"/>
        <w:r w:rsidRPr="00B9580D">
          <w:rPr>
            <w:i/>
            <w:lang w:eastAsia="ko-KR"/>
          </w:rPr>
          <w:t>ThresholdSSB</w:t>
        </w:r>
        <w:proofErr w:type="spellEnd"/>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 blocks is configured, </w:t>
        </w:r>
        <w:r w:rsidRPr="00885F53">
          <w:rPr>
            <w:rFonts w:cs="v4.2.0"/>
          </w:rPr>
          <w:t>as specified in clause 5.1.</w:t>
        </w:r>
        <w:r w:rsidRPr="00885F53">
          <w:rPr>
            <w:rFonts w:cs="v4.2.0"/>
            <w:lang w:eastAsia="zh-CN"/>
          </w:rPr>
          <w:t>2</w:t>
        </w:r>
        <w:r>
          <w:rPr>
            <w:rFonts w:cs="v4.2.0"/>
            <w:lang w:eastAsia="zh-CN"/>
          </w:rPr>
          <w:t>a</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ins>
    </w:p>
    <w:p w14:paraId="6FC4C5BC" w14:textId="77777777" w:rsidR="007143D1" w:rsidRDefault="007143D1" w:rsidP="007143D1">
      <w:pPr>
        <w:rPr>
          <w:ins w:id="26" w:author="杨谦10115881" w:date="2020-04-10T14:27:00Z"/>
          <w:rFonts w:cs="v4.2.0"/>
          <w:lang w:eastAsia="zh-CN"/>
        </w:rPr>
      </w:pPr>
      <w:ins w:id="27" w:author="杨谦10115881" w:date="2020-04-10T14:27:00Z">
        <w:r w:rsidRPr="00B2201C">
          <w:rPr>
            <w:rFonts w:cs="v4.2.0"/>
            <w:lang w:eastAsia="zh-CN"/>
          </w:rPr>
          <w:t xml:space="preserve">With the UE selected SSB with SS-RSRP above </w:t>
        </w:r>
        <w:proofErr w:type="spellStart"/>
        <w:r w:rsidRPr="00B2201C">
          <w:rPr>
            <w:i/>
            <w:lang w:eastAsia="ko-KR"/>
          </w:rPr>
          <w:t>msgA</w:t>
        </w:r>
        <w:proofErr w:type="spellEnd"/>
        <w:r w:rsidRPr="00B2201C">
          <w:rPr>
            <w:i/>
            <w:lang w:eastAsia="ko-KR"/>
          </w:rPr>
          <w:t>-RSRP-</w:t>
        </w:r>
        <w:proofErr w:type="spellStart"/>
        <w:r w:rsidRPr="00B2201C">
          <w:rPr>
            <w:i/>
            <w:lang w:eastAsia="ko-KR"/>
          </w:rPr>
          <w:t>ThresholdSSB</w:t>
        </w:r>
        <w:proofErr w:type="spellEnd"/>
        <w:r w:rsidRPr="00B2201C">
          <w:rPr>
            <w:rFonts w:cs="v4.2.0"/>
            <w:lang w:eastAsia="zh-CN"/>
          </w:rPr>
          <w:t xml:space="preserve">, UE shall have the capability to transmit </w:t>
        </w:r>
        <w:proofErr w:type="spellStart"/>
        <w:r w:rsidRPr="00B2201C">
          <w:rPr>
            <w:rFonts w:cs="v4.2.0"/>
            <w:lang w:eastAsia="zh-CN"/>
          </w:rPr>
          <w:t>MsgA</w:t>
        </w:r>
        <w:proofErr w:type="spellEnd"/>
        <w:r w:rsidRPr="00B2201C">
          <w:rPr>
            <w:rFonts w:cs="v4.2.0"/>
            <w:lang w:eastAsia="zh-CN"/>
          </w:rPr>
          <w:t xml:space="preserve"> Preamble on the next available PRACH occasion from the PRACH occasions corresponding to the selected SSB permitted by the restrictions given by the </w:t>
        </w:r>
        <w:proofErr w:type="spellStart"/>
        <w:r w:rsidRPr="00B2201C">
          <w:rPr>
            <w:i/>
            <w:iCs/>
          </w:rPr>
          <w:t>msgA</w:t>
        </w:r>
        <w:proofErr w:type="spellEnd"/>
        <w:r w:rsidRPr="00B2201C">
          <w:rPr>
            <w:i/>
            <w:iCs/>
          </w:rPr>
          <w:t>-SSB-</w:t>
        </w:r>
        <w:proofErr w:type="spellStart"/>
        <w:r w:rsidRPr="00B2201C">
          <w:rPr>
            <w:i/>
            <w:iCs/>
          </w:rPr>
          <w:t>SharedRO</w:t>
        </w:r>
        <w:proofErr w:type="spellEnd"/>
        <w:r w:rsidRPr="00B2201C">
          <w:rPr>
            <w:i/>
            <w:iCs/>
          </w:rPr>
          <w:t>-</w:t>
        </w:r>
        <w:proofErr w:type="spellStart"/>
        <w:r w:rsidRPr="00B2201C">
          <w:rPr>
            <w:i/>
            <w:iCs/>
          </w:rPr>
          <w:t>MaskIndex</w:t>
        </w:r>
        <w:proofErr w:type="spellEnd"/>
        <w:r w:rsidRPr="00B2201C">
          <w:rPr>
            <w:rFonts w:cs="v4.2.0"/>
            <w:lang w:eastAsia="zh-CN"/>
          </w:rPr>
          <w:t xml:space="preserve"> if configured, if the association between PRACH occasions and SSBs is configured, and </w:t>
        </w:r>
        <w:r w:rsidRPr="00B2201C">
          <w:rPr>
            <w:lang w:eastAsia="ko-KR"/>
          </w:rPr>
          <w:t xml:space="preserve">PRACH occasion </w:t>
        </w:r>
        <w:r w:rsidRPr="00B2201C">
          <w:rPr>
            <w:lang w:eastAsia="zh-CN"/>
          </w:rPr>
          <w:t xml:space="preserve">shall be </w:t>
        </w:r>
        <w:r w:rsidRPr="00B2201C">
          <w:rPr>
            <w:lang w:eastAsia="ko-KR"/>
          </w:rPr>
          <w:t>randomly</w:t>
        </w:r>
        <w:r w:rsidRPr="00B2201C">
          <w:rPr>
            <w:lang w:eastAsia="zh-CN"/>
          </w:rPr>
          <w:t xml:space="preserve"> selected</w:t>
        </w:r>
        <w:r w:rsidRPr="00B2201C">
          <w:rPr>
            <w:lang w:eastAsia="ko-KR"/>
          </w:rPr>
          <w:t xml:space="preserve"> with equal probability amongst the </w:t>
        </w:r>
        <w:r w:rsidRPr="00B2201C">
          <w:rPr>
            <w:lang w:eastAsia="zh-CN"/>
          </w:rPr>
          <w:t xml:space="preserve">selected SSB associated </w:t>
        </w:r>
        <w:r w:rsidRPr="00B2201C">
          <w:rPr>
            <w:lang w:eastAsia="ko-KR"/>
          </w:rPr>
          <w:t>PRACH occasions occurring simultaneously but on different subcarriers</w:t>
        </w:r>
        <w:r w:rsidRPr="00B2201C">
          <w:rPr>
            <w:rFonts w:cs="v4.2.0"/>
            <w:lang w:eastAsia="zh-CN"/>
          </w:rPr>
          <w:t xml:space="preserve">, </w:t>
        </w:r>
        <w:r w:rsidRPr="00B2201C">
          <w:rPr>
            <w:rFonts w:cs="v4.2.0"/>
          </w:rPr>
          <w:t>as specified in clause 5.1.</w:t>
        </w:r>
        <w:r w:rsidRPr="00B2201C">
          <w:rPr>
            <w:rFonts w:cs="v4.2.0"/>
            <w:lang w:eastAsia="zh-CN"/>
          </w:rPr>
          <w:t>2a</w:t>
        </w:r>
        <w:r w:rsidRPr="00B2201C">
          <w:rPr>
            <w:rFonts w:cs="v4.2.0"/>
          </w:rPr>
          <w:t xml:space="preserve"> in TS 3</w:t>
        </w:r>
        <w:r w:rsidRPr="00B2201C">
          <w:rPr>
            <w:rFonts w:cs="v4.2.0"/>
            <w:lang w:eastAsia="zh-CN"/>
          </w:rPr>
          <w:t>8</w:t>
        </w:r>
        <w:r w:rsidRPr="00B2201C">
          <w:rPr>
            <w:rFonts w:cs="v4.2.0"/>
          </w:rPr>
          <w:t>.321 [7]</w:t>
        </w:r>
        <w:r w:rsidRPr="00B2201C">
          <w:rPr>
            <w:rFonts w:cs="v4.2.0"/>
            <w:lang w:eastAsia="zh-CN"/>
          </w:rPr>
          <w:t>.</w:t>
        </w:r>
      </w:ins>
    </w:p>
    <w:p w14:paraId="6AE2A5BF" w14:textId="77777777" w:rsidR="007143D1" w:rsidRDefault="007143D1" w:rsidP="007143D1">
      <w:pPr>
        <w:rPr>
          <w:ins w:id="28" w:author="杨谦10115881" w:date="2020-04-10T14:27:00Z"/>
          <w:rFonts w:cs="v4.2.0"/>
          <w:lang w:eastAsia="zh-CN"/>
        </w:rPr>
      </w:pPr>
      <w:ins w:id="29" w:author="杨谦10115881" w:date="2020-04-10T14:27:00Z">
        <w:r>
          <w:rPr>
            <w:rFonts w:cs="v4.2.0"/>
            <w:lang w:eastAsia="zh-CN"/>
          </w:rPr>
          <w:lastRenderedPageBreak/>
          <w:t xml:space="preserve">With the UE selected PRACH preamble, </w:t>
        </w:r>
        <w:r>
          <w:rPr>
            <w:rFonts w:cs="v4.2.0" w:hint="eastAsia"/>
            <w:lang w:eastAsia="zh-CN"/>
          </w:rPr>
          <w:t>t</w:t>
        </w:r>
        <w:r>
          <w:rPr>
            <w:rFonts w:cs="v4.2.0"/>
            <w:lang w:eastAsia="zh-CN"/>
          </w:rPr>
          <w:t xml:space="preserve">he UE shall have the capability to transmit </w:t>
        </w:r>
        <w:proofErr w:type="spellStart"/>
        <w:r>
          <w:rPr>
            <w:rFonts w:cs="v4.2.0"/>
            <w:lang w:eastAsia="zh-CN"/>
          </w:rPr>
          <w:t>MsgA</w:t>
        </w:r>
        <w:proofErr w:type="spellEnd"/>
        <w:r>
          <w:rPr>
            <w:rFonts w:cs="v4.2.0"/>
            <w:lang w:eastAsia="zh-CN"/>
          </w:rPr>
          <w:t xml:space="preserve"> PUSCH on the PUSCH resource determined by a mapping rule between preamble and PUSCH, as specified in Clause 8.1A in TS38.213 [3].</w:t>
        </w:r>
      </w:ins>
    </w:p>
    <w:p w14:paraId="7D1776D9" w14:textId="77777777" w:rsidR="007143D1" w:rsidRPr="00885F53" w:rsidRDefault="007143D1" w:rsidP="007143D1">
      <w:pPr>
        <w:pStyle w:val="H6"/>
        <w:rPr>
          <w:ins w:id="30" w:author="杨谦10115881" w:date="2020-04-10T14:27:00Z"/>
          <w:lang w:eastAsia="zh-CN"/>
        </w:rPr>
      </w:pPr>
      <w:ins w:id="31" w:author="杨谦10115881" w:date="2020-04-10T14:27:00Z">
        <w:r>
          <w:rPr>
            <w:lang w:eastAsia="zh-CN"/>
          </w:rPr>
          <w:t>6.2.2.3</w:t>
        </w:r>
        <w:r w:rsidRPr="00885F53">
          <w:rPr>
            <w:lang w:eastAsia="zh-CN"/>
          </w:rPr>
          <w:t>.1.2</w:t>
        </w:r>
        <w:r w:rsidRPr="00885F53">
          <w:rPr>
            <w:lang w:eastAsia="zh-CN"/>
          </w:rPr>
          <w:tab/>
          <w:t xml:space="preserve">Correct behaviour when receiving </w:t>
        </w:r>
        <w:proofErr w:type="spellStart"/>
        <w:r>
          <w:rPr>
            <w:lang w:eastAsia="zh-CN"/>
          </w:rPr>
          <w:t>MsgB</w:t>
        </w:r>
        <w:proofErr w:type="spellEnd"/>
      </w:ins>
    </w:p>
    <w:p w14:paraId="0837527B" w14:textId="17D35C2C" w:rsidR="007143D1" w:rsidRDefault="007143D1" w:rsidP="007143D1">
      <w:pPr>
        <w:rPr>
          <w:ins w:id="32" w:author="杨谦10115881" w:date="2020-04-10T14:27:00Z"/>
          <w:rFonts w:cs="v4.2.0"/>
        </w:rPr>
      </w:pPr>
      <w:ins w:id="33" w:author="杨谦10115881" w:date="2020-04-10T14:27:00Z">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w:t>
        </w:r>
        <w:proofErr w:type="spellStart"/>
        <w:r>
          <w:rPr>
            <w:rFonts w:cs="v4.2.0"/>
          </w:rPr>
          <w:t>MsgA</w:t>
        </w:r>
        <w:proofErr w:type="spellEnd"/>
        <w:r>
          <w:rPr>
            <w:rFonts w:cs="v4.2.0"/>
          </w:rPr>
          <w:t xml:space="preserve"> </w:t>
        </w:r>
        <w:r w:rsidRPr="00885F53">
          <w:rPr>
            <w:rFonts w:cs="v4.2.0"/>
          </w:rPr>
          <w:t xml:space="preserve">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if</w:t>
        </w:r>
        <w:r w:rsidRPr="00885F53">
          <w:rPr>
            <w:noProof/>
          </w:rPr>
          <w:t xml:space="preserve"> </w:t>
        </w:r>
      </w:ins>
      <w:ins w:id="34" w:author="杨谦10115881" w:date="2020-04-10T15:09:00Z">
        <w:r w:rsidR="006E3055">
          <w:t xml:space="preserve">neither success RAR with corresponding contention resolution ID nor </w:t>
        </w:r>
        <w:proofErr w:type="spellStart"/>
        <w:r w:rsidR="006E3055">
          <w:t>Fallback</w:t>
        </w:r>
        <w:proofErr w:type="spellEnd"/>
        <w:r w:rsidR="006E3055">
          <w:t xml:space="preserve"> RAR with corresponding RAP ID can be found in the </w:t>
        </w:r>
        <w:proofErr w:type="spellStart"/>
        <w:r w:rsidR="006E3055">
          <w:t>MsgB</w:t>
        </w:r>
        <w:proofErr w:type="spellEnd"/>
        <w:r w:rsidR="006E3055">
          <w:t xml:space="preserve"> Responses received</w:t>
        </w:r>
      </w:ins>
      <w:ins w:id="35" w:author="杨谦10115881" w:date="2020-04-10T14:27:00Z">
        <w:r w:rsidRPr="00885F53">
          <w:rPr>
            <w:rFonts w:cs="v4.2.0"/>
          </w:rPr>
          <w:t>.</w:t>
        </w:r>
      </w:ins>
    </w:p>
    <w:p w14:paraId="4D63DEAC" w14:textId="45396229" w:rsidR="007143D1" w:rsidRDefault="007143D1" w:rsidP="007143D1">
      <w:pPr>
        <w:rPr>
          <w:ins w:id="36" w:author="杨谦10115881" w:date="2020-04-10T14:27:00Z"/>
          <w:noProof/>
        </w:rPr>
      </w:pPr>
      <w:ins w:id="37" w:author="杨谦10115881" w:date="2020-04-10T14:27:00Z">
        <w:r>
          <w:rPr>
            <w:rFonts w:cs="v4.2.0"/>
          </w:rPr>
          <w:t xml:space="preserve">The UE </w:t>
        </w:r>
        <w:r w:rsidRPr="00885F53">
          <w:rPr>
            <w:rFonts w:cs="v4.2.0"/>
          </w:rPr>
          <w:t xml:space="preserve">shall </w:t>
        </w:r>
      </w:ins>
      <w:ins w:id="38" w:author="杨谦10115881" w:date="2020-04-10T15:10:00Z">
        <w:r w:rsidR="006E3055">
          <w:t>perform MSG3 transmission and monitors contention resolution</w:t>
        </w:r>
        <w:r w:rsidR="006E3055" w:rsidRPr="00885F53">
          <w:rPr>
            <w:rFonts w:cs="v4.2.0"/>
          </w:rPr>
          <w:t xml:space="preserve"> </w:t>
        </w:r>
      </w:ins>
      <w:ins w:id="39" w:author="杨谦10115881" w:date="2020-04-10T14:27:00Z">
        <w:r>
          <w:rPr>
            <w:rFonts w:cs="v4.2.0"/>
            <w:lang w:eastAsia="zh-CN"/>
          </w:rPr>
          <w:t xml:space="preserve">if </w:t>
        </w:r>
      </w:ins>
      <w:proofErr w:type="spellStart"/>
      <w:ins w:id="40" w:author="杨谦10115881" w:date="2020-04-10T15:12:00Z">
        <w:r w:rsidR="006E3055">
          <w:t>Fallback</w:t>
        </w:r>
        <w:proofErr w:type="spellEnd"/>
        <w:r w:rsidR="006E3055">
          <w:t xml:space="preserve"> RAR with corresponding RAP ID</w:t>
        </w:r>
      </w:ins>
      <w:ins w:id="41" w:author="杨谦10115881" w:date="2020-04-10T14:27:00Z">
        <w:r w:rsidRPr="00885F53">
          <w:rPr>
            <w:rFonts w:cs="v4.2.0" w:hint="eastAsia"/>
            <w:lang w:eastAsia="zh-CN"/>
          </w:rPr>
          <w:t xml:space="preserve"> </w:t>
        </w:r>
        <w:r>
          <w:rPr>
            <w:noProof/>
            <w:lang w:eastAsia="zh-CN"/>
          </w:rPr>
          <w:t xml:space="preserve">in MsgB </w:t>
        </w:r>
        <w:r w:rsidRPr="00885F53">
          <w:rPr>
            <w:noProof/>
            <w:lang w:eastAsia="zh-CN"/>
          </w:rPr>
          <w:t xml:space="preserve">is received </w:t>
        </w:r>
        <w:r>
          <w:rPr>
            <w:noProof/>
            <w:lang w:eastAsia="zh-CN"/>
          </w:rPr>
          <w:t xml:space="preserve">as </w:t>
        </w:r>
        <w:r w:rsidRPr="00885F53">
          <w:t>defined in clause 5.1.4</w:t>
        </w:r>
        <w:r>
          <w:t>a</w:t>
        </w:r>
        <w:r w:rsidRPr="00885F53">
          <w:t xml:space="preserve">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rFonts w:cs="v4.2.0"/>
          </w:rPr>
          <w:t>.</w:t>
        </w:r>
      </w:ins>
    </w:p>
    <w:p w14:paraId="0B6249D9" w14:textId="10725992" w:rsidR="007143D1" w:rsidRDefault="007143D1" w:rsidP="007143D1">
      <w:pPr>
        <w:rPr>
          <w:ins w:id="42" w:author="杨谦10115881" w:date="2020-04-10T15:13:00Z"/>
          <w:noProof/>
        </w:rPr>
      </w:pPr>
      <w:ins w:id="43" w:author="杨谦10115881" w:date="2020-04-10T14:27:00Z">
        <w:r w:rsidRPr="00885F53">
          <w:rPr>
            <w:rFonts w:cs="v4.2.0"/>
          </w:rPr>
          <w:t xml:space="preserve">The UE shall </w:t>
        </w:r>
        <w:r w:rsidRPr="00885F53">
          <w:t xml:space="preserve">stop monitoring for </w:t>
        </w:r>
        <w:proofErr w:type="spellStart"/>
        <w:r>
          <w:t>MsgB</w:t>
        </w:r>
        <w:proofErr w:type="spellEnd"/>
        <w:r w:rsidRPr="00885F53">
          <w:t xml:space="preserve"> Response</w:t>
        </w:r>
      </w:ins>
      <w:ins w:id="44" w:author="杨谦10115881" w:date="2020-04-10T18:25:00Z">
        <w:r w:rsidR="00AD6CF4" w:rsidRPr="00AD6CF4">
          <w:t xml:space="preserve"> </w:t>
        </w:r>
        <w:r w:rsidR="00AD6CF4" w:rsidRPr="00AD6CF4">
          <w:rPr>
            <w:noProof/>
          </w:rPr>
          <w:t>if Success RAR is received in MsgB and the Contention Resolution is successful, as defined in clause 5.1.4a in TS 38.321</w:t>
        </w:r>
      </w:ins>
    </w:p>
    <w:p w14:paraId="49D767E8" w14:textId="08785F55" w:rsidR="006E3055" w:rsidRPr="00B2201C" w:rsidRDefault="006E3055" w:rsidP="006E3055">
      <w:pPr>
        <w:rPr>
          <w:ins w:id="45" w:author="杨谦10115881" w:date="2020-04-10T15:13:00Z"/>
          <w:rFonts w:cs="v4.2.0"/>
        </w:rPr>
      </w:pPr>
      <w:ins w:id="46" w:author="杨谦10115881" w:date="2020-04-10T15:13:00Z">
        <w:r w:rsidRPr="00B2201C">
          <w:rPr>
            <w:rFonts w:cs="v4.2.0"/>
            <w:lang w:eastAsia="zh-CN"/>
          </w:rPr>
          <w:t>The</w:t>
        </w:r>
        <w:r w:rsidRPr="00B2201C">
          <w:rPr>
            <w:rFonts w:cs="v4.2.0"/>
          </w:rPr>
          <w:t xml:space="preserve"> </w:t>
        </w:r>
        <w:r w:rsidRPr="00B2201C">
          <w:rPr>
            <w:rFonts w:cs="v4.2.0"/>
            <w:lang w:eastAsia="zh-CN"/>
          </w:rPr>
          <w:t>UE</w:t>
        </w:r>
        <w:r w:rsidRPr="00B2201C">
          <w:rPr>
            <w:rFonts w:cs="v4.2.0"/>
          </w:rPr>
          <w:t xml:space="preserve"> </w:t>
        </w:r>
        <w:r w:rsidRPr="00B2201C">
          <w:rPr>
            <w:rFonts w:cs="v4.2.0"/>
            <w:lang w:eastAsia="zh-CN"/>
          </w:rPr>
          <w:t>shall</w:t>
        </w:r>
        <w:r w:rsidRPr="00B2201C">
          <w:rPr>
            <w:rFonts w:cs="v4.2.0"/>
          </w:rPr>
          <w:t xml:space="preserve"> </w:t>
        </w:r>
        <w:r w:rsidRPr="00B2201C">
          <w:rPr>
            <w:rFonts w:cs="v4.2.0"/>
            <w:lang w:eastAsia="zh-CN"/>
          </w:rPr>
          <w:t>send</w:t>
        </w:r>
        <w:r w:rsidRPr="00B2201C">
          <w:rPr>
            <w:rFonts w:cs="v4.2.0"/>
          </w:rPr>
          <w:t xml:space="preserve"> </w:t>
        </w:r>
        <w:r w:rsidRPr="00B2201C">
          <w:rPr>
            <w:rFonts w:cs="v4.2.0"/>
            <w:lang w:eastAsia="zh-CN"/>
          </w:rPr>
          <w:t>ACK</w:t>
        </w:r>
      </w:ins>
      <w:ins w:id="47" w:author="杨谦10115881" w:date="2020-04-10T18:26:00Z">
        <w:r w:rsidR="00AD6CF4" w:rsidRPr="00AD6CF4">
          <w:t xml:space="preserve"> </w:t>
        </w:r>
        <w:r w:rsidR="00AD6CF4" w:rsidRPr="00AD6CF4">
          <w:rPr>
            <w:rFonts w:cs="v4.2.0"/>
          </w:rPr>
          <w:t xml:space="preserve">if Success RAR is received in </w:t>
        </w:r>
        <w:proofErr w:type="spellStart"/>
        <w:r w:rsidR="00AD6CF4" w:rsidRPr="00AD6CF4">
          <w:rPr>
            <w:rFonts w:cs="v4.2.0"/>
          </w:rPr>
          <w:t>MsgB</w:t>
        </w:r>
        <w:proofErr w:type="spellEnd"/>
        <w:r w:rsidR="00AD6CF4" w:rsidRPr="00AD6CF4">
          <w:rPr>
            <w:rFonts w:cs="v4.2.0"/>
          </w:rPr>
          <w:t xml:space="preserve"> and the Contention Resolution is successful, as defined in clause 5.1.4a in TS 38.321</w:t>
        </w:r>
      </w:ins>
      <w:ins w:id="48" w:author="杨谦10115881" w:date="2020-04-10T15:14:00Z">
        <w:r>
          <w:rPr>
            <w:lang w:eastAsia="zh-CN"/>
          </w:rPr>
          <w:t>.</w:t>
        </w:r>
      </w:ins>
    </w:p>
    <w:p w14:paraId="54B7C9BF" w14:textId="77777777" w:rsidR="007143D1" w:rsidRPr="00885F53" w:rsidRDefault="007143D1" w:rsidP="007143D1">
      <w:pPr>
        <w:pStyle w:val="H6"/>
        <w:rPr>
          <w:ins w:id="49" w:author="杨谦10115881" w:date="2020-04-10T14:27:00Z"/>
          <w:lang w:eastAsia="zh-CN"/>
        </w:rPr>
      </w:pPr>
      <w:ins w:id="50" w:author="杨谦10115881" w:date="2020-04-10T14:27:00Z">
        <w:r>
          <w:rPr>
            <w:lang w:eastAsia="zh-CN"/>
          </w:rPr>
          <w:t>6.2.2.3</w:t>
        </w:r>
        <w:r w:rsidRPr="00885F53">
          <w:rPr>
            <w:lang w:eastAsia="zh-CN"/>
          </w:rPr>
          <w:t>.1.3</w:t>
        </w:r>
        <w:r w:rsidRPr="00885F53">
          <w:rPr>
            <w:lang w:eastAsia="zh-CN"/>
          </w:rPr>
          <w:tab/>
          <w:t xml:space="preserve">Correct behaviour when not receiving </w:t>
        </w:r>
        <w:proofErr w:type="spellStart"/>
        <w:r>
          <w:rPr>
            <w:lang w:eastAsia="zh-CN"/>
          </w:rPr>
          <w:t>MsgB</w:t>
        </w:r>
        <w:proofErr w:type="spellEnd"/>
      </w:ins>
    </w:p>
    <w:p w14:paraId="29C37BE8" w14:textId="77777777" w:rsidR="007143D1" w:rsidRPr="00885F53" w:rsidRDefault="007143D1" w:rsidP="007143D1">
      <w:pPr>
        <w:rPr>
          <w:ins w:id="51" w:author="杨谦10115881" w:date="2020-04-10T14:27:00Z"/>
          <w:rFonts w:cs="v4.2.0"/>
        </w:rPr>
      </w:pPr>
      <w:ins w:id="52" w:author="杨谦10115881" w:date="2020-04-10T14:27:00Z">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 xml:space="preserve">with the calculated </w:t>
        </w:r>
        <w:proofErr w:type="spellStart"/>
        <w:r>
          <w:rPr>
            <w:rFonts w:cs="v4.2.0"/>
          </w:rPr>
          <w:t>MsgA</w:t>
        </w:r>
        <w:proofErr w:type="spellEnd"/>
        <w:r w:rsidRPr="00885F53">
          <w:rPr>
            <w:rFonts w:cs="v4.2.0"/>
          </w:rPr>
          <w:t xml:space="preserve">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 xml:space="preserve">if no </w:t>
        </w:r>
        <w:r>
          <w:rPr>
            <w:noProof/>
            <w:lang w:eastAsia="zh-CN"/>
          </w:rPr>
          <w:t>MsgB</w:t>
        </w:r>
        <w:r w:rsidRPr="00885F53">
          <w:rPr>
            <w:noProof/>
            <w:lang w:eastAsia="zh-CN"/>
          </w:rPr>
          <w:t xml:space="preserve"> is received within the </w:t>
        </w:r>
        <w:r>
          <w:rPr>
            <w:noProof/>
            <w:lang w:eastAsia="zh-CN"/>
          </w:rPr>
          <w:t>MsgB</w:t>
        </w:r>
        <w:r w:rsidRPr="00885F53">
          <w:rPr>
            <w:noProof/>
            <w:lang w:eastAsia="zh-CN"/>
          </w:rPr>
          <w:t xml:space="preserve"> Response window</w:t>
        </w:r>
        <w:r w:rsidRPr="00885F53">
          <w:t xml:space="preserve"> defined in clause 5.1.4</w:t>
        </w:r>
        <w:r>
          <w:t>a</w:t>
        </w:r>
        <w:r w:rsidRPr="00885F53">
          <w:t xml:space="preserve">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ins>
    </w:p>
    <w:p w14:paraId="7B18371E" w14:textId="77777777" w:rsidR="007143D1" w:rsidRPr="00885F53" w:rsidRDefault="007143D1" w:rsidP="007143D1">
      <w:pPr>
        <w:pStyle w:val="5"/>
        <w:rPr>
          <w:ins w:id="53" w:author="杨谦10115881" w:date="2020-04-10T14:27:00Z"/>
          <w:lang w:eastAsia="zh-CN"/>
        </w:rPr>
      </w:pPr>
      <w:ins w:id="54" w:author="杨谦10115881" w:date="2020-04-10T14:27:00Z">
        <w:r>
          <w:rPr>
            <w:lang w:eastAsia="zh-CN"/>
          </w:rPr>
          <w:t>6.2.2.3</w:t>
        </w:r>
        <w:r w:rsidRPr="00885F53">
          <w:rPr>
            <w:lang w:eastAsia="zh-CN"/>
          </w:rPr>
          <w:t>.2</w:t>
        </w:r>
        <w:r w:rsidRPr="00885F53">
          <w:rPr>
            <w:lang w:eastAsia="zh-CN"/>
          </w:rPr>
          <w:tab/>
          <w:t>Non-Contention based random access</w:t>
        </w:r>
      </w:ins>
    </w:p>
    <w:p w14:paraId="6B077D8C" w14:textId="77777777" w:rsidR="007143D1" w:rsidRPr="00885F53" w:rsidRDefault="007143D1" w:rsidP="007143D1">
      <w:pPr>
        <w:pStyle w:val="H6"/>
        <w:rPr>
          <w:ins w:id="55" w:author="杨谦10115881" w:date="2020-04-10T14:27:00Z"/>
          <w:lang w:eastAsia="zh-CN"/>
        </w:rPr>
      </w:pPr>
      <w:ins w:id="56" w:author="杨谦10115881" w:date="2020-04-10T14:27:00Z">
        <w:r>
          <w:rPr>
            <w:lang w:eastAsia="zh-CN"/>
          </w:rPr>
          <w:t>6.2.2.3</w:t>
        </w:r>
        <w:r w:rsidRPr="00885F53">
          <w:rPr>
            <w:lang w:eastAsia="zh-CN"/>
          </w:rPr>
          <w:t>.2.1</w:t>
        </w:r>
        <w:r w:rsidRPr="00885F53">
          <w:rPr>
            <w:lang w:eastAsia="zh-CN"/>
          </w:rPr>
          <w:tab/>
          <w:t xml:space="preserve">Correct behaviour when transmitting </w:t>
        </w:r>
        <w:proofErr w:type="spellStart"/>
        <w:r>
          <w:rPr>
            <w:lang w:eastAsia="zh-CN"/>
          </w:rPr>
          <w:t>MsgA</w:t>
        </w:r>
        <w:proofErr w:type="spellEnd"/>
      </w:ins>
    </w:p>
    <w:p w14:paraId="1968433F" w14:textId="77777777" w:rsidR="007143D1" w:rsidRPr="00885F53" w:rsidRDefault="007143D1" w:rsidP="007143D1">
      <w:pPr>
        <w:rPr>
          <w:ins w:id="57" w:author="杨谦10115881" w:date="2020-04-10T14:27:00Z"/>
          <w:rFonts w:cs="v4.2.0"/>
          <w:lang w:eastAsia="zh-CN"/>
        </w:rPr>
      </w:pPr>
      <w:ins w:id="58" w:author="杨谦10115881" w:date="2020-04-10T14:27:00Z">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proofErr w:type="spellStart"/>
        <w:r w:rsidRPr="00B2201C">
          <w:rPr>
            <w:i/>
            <w:lang w:eastAsia="ko-KR"/>
          </w:rPr>
          <w:t>msgA</w:t>
        </w:r>
        <w:proofErr w:type="spellEnd"/>
        <w:r w:rsidRPr="00B2201C">
          <w:rPr>
            <w:i/>
            <w:lang w:eastAsia="ko-KR"/>
          </w:rPr>
          <w:t>-RSRP-</w:t>
        </w:r>
        <w:proofErr w:type="spellStart"/>
        <w:r w:rsidRPr="00B2201C">
          <w:rPr>
            <w:i/>
            <w:lang w:eastAsia="ko-KR"/>
          </w:rPr>
          <w:t>ThresholdSSB</w:t>
        </w:r>
        <w:proofErr w:type="spellEnd"/>
        <w:r w:rsidRPr="00885F53">
          <w:rPr>
            <w:rFonts w:cs="v4.2.0"/>
            <w:i/>
            <w:lang w:eastAsia="zh-CN"/>
          </w:rPr>
          <w:t xml:space="preserve">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1F6470">
          <w:rPr>
            <w:i/>
            <w:iCs/>
          </w:rPr>
          <w:t>msgA</w:t>
        </w:r>
        <w:proofErr w:type="spellEnd"/>
        <w:r w:rsidRPr="001F6470">
          <w:rPr>
            <w:i/>
            <w:iCs/>
          </w:rPr>
          <w:t>-SSB-</w:t>
        </w:r>
        <w:proofErr w:type="spellStart"/>
        <w:r w:rsidRPr="001F6470">
          <w:rPr>
            <w:i/>
            <w:iCs/>
          </w:rPr>
          <w:t>SharedRO</w:t>
        </w:r>
        <w:proofErr w:type="spellEnd"/>
        <w:r w:rsidRPr="001F6470">
          <w:rPr>
            <w:i/>
            <w:iCs/>
          </w:rPr>
          <w:t>-</w:t>
        </w:r>
        <w:proofErr w:type="spellStart"/>
        <w:r w:rsidRPr="001F6470">
          <w:rPr>
            <w:i/>
            <w:iCs/>
          </w:rPr>
          <w:t>MaskIndex</w:t>
        </w:r>
        <w:proofErr w:type="spellEnd"/>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ins>
      <w:ins w:id="59" w:author="杨谦10115881" w:date="2020-04-10T14:30:00Z">
        <w:r>
          <w:rPr>
            <w:rFonts w:cs="v4.2.0"/>
            <w:lang w:eastAsia="zh-CN"/>
          </w:rPr>
          <w:t>a</w:t>
        </w:r>
      </w:ins>
      <w:ins w:id="60" w:author="杨谦10115881" w:date="2020-04-10T14:27:00Z">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ins>
    </w:p>
    <w:p w14:paraId="6648E0FD" w14:textId="77777777" w:rsidR="007143D1" w:rsidRPr="00885F53" w:rsidRDefault="007143D1" w:rsidP="007143D1">
      <w:pPr>
        <w:rPr>
          <w:ins w:id="61" w:author="杨谦10115881" w:date="2020-04-10T14:27:00Z"/>
          <w:rFonts w:cs="v4.2.0"/>
          <w:lang w:eastAsia="zh-CN"/>
        </w:rPr>
      </w:pPr>
      <w:ins w:id="62" w:author="杨谦10115881" w:date="2020-04-10T14:29:00Z">
        <w:r>
          <w:rPr>
            <w:rFonts w:cs="v4.2.0"/>
            <w:lang w:eastAsia="zh-CN"/>
          </w:rPr>
          <w:t xml:space="preserve">Editor’s note: CSI-RS based </w:t>
        </w:r>
      </w:ins>
      <w:ins w:id="63" w:author="杨谦10115881" w:date="2020-04-10T14:30:00Z">
        <w:r>
          <w:rPr>
            <w:rFonts w:cs="v4.2.0"/>
            <w:lang w:eastAsia="zh-CN"/>
          </w:rPr>
          <w:t>PRACH occasion selection is to be confirmed by RAN1/2.</w:t>
        </w:r>
      </w:ins>
    </w:p>
    <w:p w14:paraId="14EC4459" w14:textId="77777777" w:rsidR="007143D1" w:rsidRPr="00885F53" w:rsidRDefault="007143D1" w:rsidP="007143D1">
      <w:pPr>
        <w:pStyle w:val="H6"/>
        <w:rPr>
          <w:ins w:id="64" w:author="杨谦10115881" w:date="2020-04-10T14:27:00Z"/>
          <w:lang w:eastAsia="zh-CN"/>
        </w:rPr>
      </w:pPr>
      <w:ins w:id="65" w:author="杨谦10115881" w:date="2020-04-10T14:27:00Z">
        <w:r>
          <w:rPr>
            <w:lang w:eastAsia="zh-CN"/>
          </w:rPr>
          <w:t>6.2.2.3</w:t>
        </w:r>
        <w:r w:rsidRPr="00885F53">
          <w:rPr>
            <w:lang w:eastAsia="zh-CN"/>
          </w:rPr>
          <w:t>.2.2</w:t>
        </w:r>
        <w:r w:rsidRPr="00885F53">
          <w:rPr>
            <w:lang w:eastAsia="zh-CN"/>
          </w:rPr>
          <w:tab/>
          <w:t xml:space="preserve">Correct behaviour when receiving </w:t>
        </w:r>
        <w:proofErr w:type="spellStart"/>
        <w:r>
          <w:rPr>
            <w:lang w:eastAsia="zh-CN"/>
          </w:rPr>
          <w:t>MsgB</w:t>
        </w:r>
        <w:proofErr w:type="spellEnd"/>
      </w:ins>
    </w:p>
    <w:p w14:paraId="2757D2B1" w14:textId="1740016A" w:rsidR="001B4C1C" w:rsidRDefault="001B4C1C" w:rsidP="001B4C1C">
      <w:pPr>
        <w:rPr>
          <w:ins w:id="66" w:author="杨谦10115881" w:date="2020-04-10T15:48:00Z"/>
        </w:rPr>
      </w:pPr>
      <w:ins w:id="67" w:author="杨谦10115881" w:date="2020-04-10T15:17:00Z">
        <w:r w:rsidRPr="00877057">
          <w:rPr>
            <w:rFonts w:cs="v4.2.0"/>
          </w:rPr>
          <w:t xml:space="preserve">The UE shall </w:t>
        </w:r>
        <w:r w:rsidRPr="00877057">
          <w:rPr>
            <w:rFonts w:cs="v4.2.0"/>
            <w:lang w:eastAsia="zh-CN"/>
          </w:rPr>
          <w:t xml:space="preserve">again </w:t>
        </w:r>
        <w:r w:rsidRPr="00877057">
          <w:rPr>
            <w:rFonts w:cs="v4.2.0"/>
          </w:rPr>
          <w:t>perform the Random Access Resource selection procedure defined in clause 5.1.2</w:t>
        </w:r>
      </w:ins>
      <w:ins w:id="68" w:author="杨谦10115881" w:date="2020-04-10T15:44:00Z">
        <w:r w:rsidR="00877057" w:rsidRPr="00877057">
          <w:rPr>
            <w:rFonts w:cs="v4.2.0"/>
          </w:rPr>
          <w:t>a</w:t>
        </w:r>
      </w:ins>
      <w:ins w:id="69" w:author="杨谦10115881" w:date="2020-04-10T15:17:00Z">
        <w:r w:rsidRPr="00877057">
          <w:rPr>
            <w:rFonts w:cs="v4.2.0"/>
            <w:lang w:eastAsia="zh-CN"/>
          </w:rPr>
          <w:t xml:space="preserve"> </w:t>
        </w:r>
        <w:r w:rsidRPr="00877057">
          <w:rPr>
            <w:rFonts w:cs="v4.2.0"/>
          </w:rPr>
          <w:t>in TS 3</w:t>
        </w:r>
        <w:r w:rsidRPr="00877057">
          <w:rPr>
            <w:rFonts w:cs="v4.2.0"/>
            <w:lang w:eastAsia="zh-CN"/>
          </w:rPr>
          <w:t>8</w:t>
        </w:r>
        <w:r w:rsidRPr="00877057">
          <w:rPr>
            <w:rFonts w:cs="v4.2.0"/>
          </w:rPr>
          <w:t>.321 [7]</w:t>
        </w:r>
        <w:r w:rsidRPr="00877057">
          <w:rPr>
            <w:rFonts w:cs="v4.2.0"/>
            <w:lang w:eastAsia="zh-CN"/>
          </w:rPr>
          <w:t xml:space="preserve"> for the next available PRACH occasion, and </w:t>
        </w:r>
        <w:r w:rsidRPr="00877057">
          <w:t>transmit the preamble</w:t>
        </w:r>
        <w:r w:rsidRPr="00877057">
          <w:rPr>
            <w:i/>
          </w:rPr>
          <w:t xml:space="preserve"> </w:t>
        </w:r>
        <w:r w:rsidRPr="00877057">
          <w:rPr>
            <w:rFonts w:cs="v4.2.0"/>
          </w:rPr>
          <w:t>with the calculated PRACH transmission power</w:t>
        </w:r>
      </w:ins>
      <w:ins w:id="70" w:author="杨谦10115881" w:date="2020-04-10T15:44:00Z">
        <w:r w:rsidR="00877057" w:rsidRPr="00877057">
          <w:rPr>
            <w:rFonts w:cs="v4.2.0"/>
          </w:rPr>
          <w:t>,</w:t>
        </w:r>
      </w:ins>
      <w:ins w:id="71" w:author="杨谦10115881" w:date="2020-04-10T15:17:00Z">
        <w:r w:rsidRPr="00877057">
          <w:t xml:space="preserve"> </w:t>
        </w:r>
      </w:ins>
      <w:ins w:id="72" w:author="杨谦10115881" w:date="2020-04-10T15:43:00Z">
        <w:r w:rsidR="00877057">
          <w:t xml:space="preserve">if </w:t>
        </w:r>
        <w:proofErr w:type="spellStart"/>
        <w:r w:rsidR="00877057">
          <w:t>M</w:t>
        </w:r>
        <w:r w:rsidR="00877057" w:rsidRPr="00D11F87">
          <w:t>sgB</w:t>
        </w:r>
        <w:proofErr w:type="spellEnd"/>
        <w:r w:rsidR="00877057" w:rsidRPr="00D11F87">
          <w:t xml:space="preserve"> </w:t>
        </w:r>
        <w:proofErr w:type="spellStart"/>
        <w:r w:rsidR="00877057" w:rsidRPr="00D11F87">
          <w:t>ResponseWindow</w:t>
        </w:r>
        <w:proofErr w:type="spellEnd"/>
        <w:r w:rsidR="00877057" w:rsidRPr="00D11F87">
          <w:t xml:space="preserve"> expires and the Random Access Response Reception has not bee</w:t>
        </w:r>
        <w:r w:rsidR="00877057">
          <w:t>n considered as successful as specified in clause 5.1.4a in TS 38.321</w:t>
        </w:r>
      </w:ins>
      <w:ins w:id="73" w:author="杨谦10115881" w:date="2020-04-10T15:47:00Z">
        <w:r w:rsidR="00877057">
          <w:t>.</w:t>
        </w:r>
      </w:ins>
    </w:p>
    <w:p w14:paraId="5BC325C6" w14:textId="0FB32395" w:rsidR="00877057" w:rsidRPr="00807E75" w:rsidRDefault="00877057" w:rsidP="00AD6CF4">
      <w:pPr>
        <w:rPr>
          <w:ins w:id="74" w:author="杨谦10115881" w:date="2020-04-10T15:48:00Z"/>
          <w:rFonts w:cs="v4.2.0"/>
        </w:rPr>
      </w:pPr>
      <w:ins w:id="75" w:author="杨谦10115881" w:date="2020-04-10T15:49:00Z">
        <w:r w:rsidRPr="00AD6CF4">
          <w:rPr>
            <w:rFonts w:cs="v4.2.0"/>
          </w:rPr>
          <w:t xml:space="preserve">The </w:t>
        </w:r>
      </w:ins>
      <w:ins w:id="76" w:author="杨谦10115881" w:date="2020-04-10T15:48:00Z">
        <w:r w:rsidRPr="00AD6CF4">
          <w:rPr>
            <w:rFonts w:cs="v4.2.0"/>
          </w:rPr>
          <w:t>UE shall stop</w:t>
        </w:r>
      </w:ins>
      <w:ins w:id="77" w:author="杨谦10115881" w:date="2020-04-10T18:32:00Z">
        <w:r w:rsidR="00807E75">
          <w:rPr>
            <w:rFonts w:cs="v4.2.0"/>
          </w:rPr>
          <w:t xml:space="preserve"> monitor</w:t>
        </w:r>
      </w:ins>
      <w:ins w:id="78" w:author="杨谦10115881" w:date="2020-04-10T18:33:00Z">
        <w:r w:rsidR="00807E75">
          <w:rPr>
            <w:rFonts w:cs="v4.2.0"/>
          </w:rPr>
          <w:t>ing</w:t>
        </w:r>
      </w:ins>
      <w:ins w:id="79" w:author="杨谦10115881" w:date="2020-04-10T15:48:00Z">
        <w:r w:rsidRPr="00AD6CF4">
          <w:rPr>
            <w:rFonts w:cs="v4.2.0"/>
          </w:rPr>
          <w:t xml:space="preserve"> the </w:t>
        </w:r>
        <w:proofErr w:type="spellStart"/>
        <w:r w:rsidRPr="00AD6CF4">
          <w:rPr>
            <w:rFonts w:cs="v4.2.0"/>
          </w:rPr>
          <w:t>MsgB</w:t>
        </w:r>
        <w:proofErr w:type="spellEnd"/>
        <w:r w:rsidRPr="00AD6CF4">
          <w:rPr>
            <w:rFonts w:cs="v4.2.0"/>
          </w:rPr>
          <w:t xml:space="preserve"> Response</w:t>
        </w:r>
      </w:ins>
      <w:ins w:id="80" w:author="杨谦10115881" w:date="2020-04-10T18:33:00Z">
        <w:r w:rsidR="00807E75">
          <w:rPr>
            <w:rFonts w:cs="v4.2.0"/>
          </w:rPr>
          <w:t>,</w:t>
        </w:r>
      </w:ins>
      <w:ins w:id="81" w:author="杨谦10115881" w:date="2020-04-10T15:49:00Z">
        <w:r w:rsidRPr="00AD6CF4">
          <w:rPr>
            <w:rFonts w:cs="v4.2.0"/>
          </w:rPr>
          <w:t xml:space="preserve"> </w:t>
        </w:r>
      </w:ins>
      <w:ins w:id="82" w:author="杨谦10115881" w:date="2020-04-10T15:48:00Z">
        <w:r w:rsidRPr="00AD6CF4">
          <w:rPr>
            <w:rFonts w:cs="v4.2.0" w:hint="eastAsia"/>
          </w:rPr>
          <w:t xml:space="preserve">if the </w:t>
        </w:r>
        <w:r w:rsidRPr="00AD6CF4">
          <w:rPr>
            <w:rFonts w:cs="v4.2.0"/>
          </w:rPr>
          <w:t>Random Access procedure is considered successfully completed</w:t>
        </w:r>
      </w:ins>
      <w:ins w:id="83" w:author="杨谦10115881" w:date="2020-04-10T15:49:00Z">
        <w:r w:rsidRPr="00807E75">
          <w:rPr>
            <w:rFonts w:cs="v4.2.0"/>
          </w:rPr>
          <w:t>.</w:t>
        </w:r>
      </w:ins>
    </w:p>
    <w:p w14:paraId="688CFFD5" w14:textId="430C80DE" w:rsidR="00877057" w:rsidRPr="00807E75" w:rsidRDefault="00877057" w:rsidP="00AD6CF4">
      <w:pPr>
        <w:rPr>
          <w:ins w:id="84" w:author="杨谦10115881" w:date="2020-04-10T15:48:00Z"/>
          <w:rFonts w:cs="v4.2.0"/>
        </w:rPr>
      </w:pPr>
      <w:ins w:id="85" w:author="杨谦10115881" w:date="2020-04-10T15:49:00Z">
        <w:r w:rsidRPr="00807E75">
          <w:rPr>
            <w:rFonts w:cs="v4.2.0"/>
          </w:rPr>
          <w:t xml:space="preserve">The </w:t>
        </w:r>
      </w:ins>
      <w:ins w:id="86" w:author="杨谦10115881" w:date="2020-04-10T15:48:00Z">
        <w:r w:rsidRPr="00807E75">
          <w:rPr>
            <w:rFonts w:cs="v4.2.0"/>
          </w:rPr>
          <w:t xml:space="preserve">UE may stop </w:t>
        </w:r>
      </w:ins>
      <w:ins w:id="87" w:author="杨谦10115881" w:date="2020-04-10T18:33:00Z">
        <w:r w:rsidR="00807E75">
          <w:rPr>
            <w:rFonts w:cs="v4.2.0"/>
          </w:rPr>
          <w:t xml:space="preserve">monitoring </w:t>
        </w:r>
      </w:ins>
      <w:ins w:id="88" w:author="杨谦10115881" w:date="2020-04-10T15:48:00Z">
        <w:r w:rsidRPr="00807E75">
          <w:rPr>
            <w:rFonts w:cs="v4.2.0"/>
          </w:rPr>
          <w:t xml:space="preserve">the </w:t>
        </w:r>
        <w:proofErr w:type="spellStart"/>
        <w:r w:rsidRPr="00807E75">
          <w:rPr>
            <w:rFonts w:cs="v4.2.0"/>
          </w:rPr>
          <w:t>MsgB</w:t>
        </w:r>
        <w:proofErr w:type="spellEnd"/>
        <w:r w:rsidRPr="00807E75">
          <w:rPr>
            <w:rFonts w:cs="v4.2.0"/>
          </w:rPr>
          <w:t xml:space="preserve"> Response</w:t>
        </w:r>
      </w:ins>
      <w:ins w:id="89" w:author="杨谦10115881" w:date="2020-04-10T18:33:00Z">
        <w:r w:rsidR="00807E75">
          <w:rPr>
            <w:rFonts w:cs="v4.2.0"/>
          </w:rPr>
          <w:t>,</w:t>
        </w:r>
      </w:ins>
      <w:ins w:id="90" w:author="杨谦10115881" w:date="2020-04-10T15:48:00Z">
        <w:r w:rsidRPr="00807E75">
          <w:rPr>
            <w:rFonts w:cs="v4.2.0"/>
          </w:rPr>
          <w:t xml:space="preserve"> </w:t>
        </w:r>
        <w:r w:rsidRPr="00807E75">
          <w:rPr>
            <w:rFonts w:cs="v4.2.0" w:hint="eastAsia"/>
          </w:rPr>
          <w:t xml:space="preserve">if the </w:t>
        </w:r>
        <w:r w:rsidRPr="00807E75">
          <w:rPr>
            <w:rFonts w:cs="v4.2.0"/>
          </w:rPr>
          <w:t xml:space="preserve">Random Access Response reception is considered as successful </w:t>
        </w:r>
      </w:ins>
      <w:ins w:id="91" w:author="杨谦10115881" w:date="2020-04-10T18:33:00Z">
        <w:r w:rsidR="00807E75">
          <w:rPr>
            <w:rFonts w:cs="v4.2.0"/>
          </w:rPr>
          <w:t>when</w:t>
        </w:r>
      </w:ins>
      <w:ins w:id="92" w:author="杨谦10115881" w:date="2020-04-10T15:48:00Z">
        <w:r w:rsidRPr="00807E75">
          <w:rPr>
            <w:rFonts w:cs="v4.2.0"/>
          </w:rPr>
          <w:t xml:space="preserve"> </w:t>
        </w:r>
        <w:proofErr w:type="spellStart"/>
        <w:r w:rsidRPr="00807E75">
          <w:rPr>
            <w:rFonts w:cs="v4.2.0"/>
          </w:rPr>
          <w:t>fallback</w:t>
        </w:r>
        <w:proofErr w:type="spellEnd"/>
        <w:r w:rsidRPr="00807E75">
          <w:rPr>
            <w:rFonts w:cs="v4.2.0"/>
          </w:rPr>
          <w:t xml:space="preserve"> with co</w:t>
        </w:r>
        <w:r w:rsidR="00807E75">
          <w:rPr>
            <w:rFonts w:cs="v4.2.0"/>
          </w:rPr>
          <w:t>rresponding RAP ID is received.</w:t>
        </w:r>
      </w:ins>
    </w:p>
    <w:p w14:paraId="387DBE0F" w14:textId="77777777" w:rsidR="007143D1" w:rsidRPr="00885F53" w:rsidRDefault="007143D1" w:rsidP="007143D1">
      <w:pPr>
        <w:pStyle w:val="H6"/>
        <w:rPr>
          <w:ins w:id="93" w:author="杨谦10115881" w:date="2020-04-10T14:27:00Z"/>
          <w:lang w:eastAsia="zh-CN"/>
        </w:rPr>
      </w:pPr>
      <w:ins w:id="94" w:author="杨谦10115881" w:date="2020-04-10T14:27:00Z">
        <w:r>
          <w:rPr>
            <w:lang w:eastAsia="zh-CN"/>
          </w:rPr>
          <w:t>6.2.2.3</w:t>
        </w:r>
        <w:r w:rsidRPr="00885F53">
          <w:rPr>
            <w:lang w:eastAsia="zh-CN"/>
          </w:rPr>
          <w:t>.2.3</w:t>
        </w:r>
        <w:r w:rsidRPr="00885F53">
          <w:rPr>
            <w:lang w:eastAsia="zh-CN"/>
          </w:rPr>
          <w:tab/>
          <w:t xml:space="preserve">Correct behaviour when not receiving </w:t>
        </w:r>
        <w:proofErr w:type="spellStart"/>
        <w:r>
          <w:rPr>
            <w:lang w:eastAsia="zh-CN"/>
          </w:rPr>
          <w:t>MsgB</w:t>
        </w:r>
        <w:proofErr w:type="spellEnd"/>
      </w:ins>
    </w:p>
    <w:p w14:paraId="16C2E7DB" w14:textId="49093487" w:rsidR="001B4C1C" w:rsidRDefault="001B4C1C" w:rsidP="001B4C1C">
      <w:pPr>
        <w:rPr>
          <w:ins w:id="95" w:author="杨谦10115881" w:date="2020-04-10T15:18:00Z"/>
          <w:lang w:eastAsia="zh-CN"/>
        </w:rPr>
      </w:pPr>
      <w:ins w:id="96" w:author="杨谦10115881" w:date="2020-04-10T15:18: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w:t>
        </w:r>
        <w:proofErr w:type="spellStart"/>
        <w:r>
          <w:t>MsgA</w:t>
        </w:r>
      </w:ins>
      <w:proofErr w:type="spellEnd"/>
      <w:ins w:id="97" w:author="杨谦10115881" w:date="2020-04-10T18:32:00Z">
        <w:r w:rsidR="00807E75">
          <w:t xml:space="preserve"> PRACH </w:t>
        </w:r>
      </w:ins>
      <w:ins w:id="98" w:author="杨谦10115881" w:date="2020-04-10T15:18:00Z">
        <w:r>
          <w:rPr>
            <w:rFonts w:cs="v4.2.0"/>
          </w:rPr>
          <w:t xml:space="preserve">with the calculated </w:t>
        </w:r>
      </w:ins>
      <w:proofErr w:type="spellStart"/>
      <w:ins w:id="99" w:author="杨谦10115881" w:date="2020-04-10T18:32:00Z">
        <w:r w:rsidR="00807E75">
          <w:rPr>
            <w:rFonts w:cs="v4.2.0"/>
          </w:rPr>
          <w:t>MsgA</w:t>
        </w:r>
        <w:proofErr w:type="spellEnd"/>
        <w:r w:rsidR="00807E75">
          <w:rPr>
            <w:rFonts w:cs="v4.2.0"/>
          </w:rPr>
          <w:t xml:space="preserve"> PRACH</w:t>
        </w:r>
      </w:ins>
      <w:ins w:id="100" w:author="杨谦10115881" w:date="2020-04-10T15:18:00Z">
        <w:r>
          <w:rPr>
            <w:rFonts w:cs="v4.2.0"/>
          </w:rPr>
          <w:t xml:space="preserve"> transmission power</w:t>
        </w:r>
        <w:r>
          <w:rPr>
            <w:rFonts w:cs="v4.2.0"/>
            <w:lang w:eastAsia="zh-CN"/>
          </w:rPr>
          <w:t xml:space="preserve">, </w:t>
        </w:r>
      </w:ins>
      <w:ins w:id="101" w:author="杨谦10115881" w:date="2020-04-10T15:44:00Z">
        <w:r w:rsidR="00877057">
          <w:t xml:space="preserve">if </w:t>
        </w:r>
        <w:proofErr w:type="spellStart"/>
        <w:r w:rsidR="00877057">
          <w:t>M</w:t>
        </w:r>
        <w:r w:rsidR="00877057" w:rsidRPr="00D11F87">
          <w:t>sgB</w:t>
        </w:r>
        <w:proofErr w:type="spellEnd"/>
        <w:r w:rsidR="00877057" w:rsidRPr="00D11F87">
          <w:t xml:space="preserve"> </w:t>
        </w:r>
        <w:proofErr w:type="spellStart"/>
        <w:r w:rsidR="00877057" w:rsidRPr="00D11F87">
          <w:t>ResponseWindow</w:t>
        </w:r>
        <w:proofErr w:type="spellEnd"/>
        <w:r w:rsidR="00877057" w:rsidRPr="00D11F87">
          <w:t xml:space="preserve"> expires and the Random Access Response Reception has not bee</w:t>
        </w:r>
        <w:r w:rsidR="00877057">
          <w:t>n considered as successful as specified in clause 5.1.4a in TS 38.321</w:t>
        </w:r>
      </w:ins>
      <w:ins w:id="102" w:author="杨谦10115881" w:date="2020-04-10T15:48:00Z">
        <w:r w:rsidR="00877057">
          <w:t>.</w:t>
        </w:r>
      </w:ins>
    </w:p>
    <w:p w14:paraId="1BFA31B5" w14:textId="77777777" w:rsidR="007143D1" w:rsidRPr="00885F53" w:rsidRDefault="007143D1" w:rsidP="007143D1">
      <w:pPr>
        <w:pStyle w:val="5"/>
        <w:rPr>
          <w:ins w:id="103" w:author="杨谦10115881" w:date="2020-04-10T14:27:00Z"/>
          <w:lang w:eastAsia="zh-CN"/>
        </w:rPr>
      </w:pPr>
      <w:ins w:id="104" w:author="杨谦10115881" w:date="2020-04-10T14:27:00Z">
        <w:r>
          <w:rPr>
            <w:lang w:eastAsia="zh-CN"/>
          </w:rPr>
          <w:lastRenderedPageBreak/>
          <w:t>6.2.2.3</w:t>
        </w:r>
        <w:r w:rsidRPr="00885F53">
          <w:rPr>
            <w:lang w:eastAsia="zh-CN"/>
          </w:rPr>
          <w:t>.3</w:t>
        </w:r>
        <w:r w:rsidRPr="00885F53">
          <w:rPr>
            <w:lang w:eastAsia="zh-CN"/>
          </w:rPr>
          <w:tab/>
          <w:t>UE behaviour when configured with supplementary UL</w:t>
        </w:r>
      </w:ins>
    </w:p>
    <w:p w14:paraId="6851BA3A" w14:textId="34DD2436" w:rsidR="007143D1" w:rsidRPr="00885F53" w:rsidRDefault="007143D1" w:rsidP="007143D1">
      <w:pPr>
        <w:rPr>
          <w:ins w:id="105" w:author="杨谦10115881" w:date="2020-04-10T14:27:00Z"/>
          <w:lang w:eastAsia="zh-CN"/>
        </w:rPr>
      </w:pPr>
      <w:ins w:id="106" w:author="杨谦10115881" w:date="2020-04-10T14:27:00Z">
        <w:r w:rsidRPr="00885F53">
          <w:t xml:space="preserve">In addition to the requirements defined in </w:t>
        </w:r>
        <w:r w:rsidRPr="00885F53">
          <w:rPr>
            <w:lang w:eastAsia="zh-CN"/>
          </w:rPr>
          <w:t xml:space="preserve">clause </w:t>
        </w:r>
        <w:r>
          <w:t>6.2.2.3</w:t>
        </w:r>
        <w:r w:rsidRPr="00885F53">
          <w:t xml:space="preserve">.1 and </w:t>
        </w:r>
        <w:r>
          <w:t>6.2.2.3</w:t>
        </w:r>
        <w:r w:rsidRPr="00885F53">
          <w:t xml:space="preserve">.2,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ins>
      <w:ins w:id="107" w:author="杨谦10115881" w:date="2020-04-10T18:01:00Z">
        <w:r w:rsidR="007004F9" w:rsidRPr="0026361E">
          <w:rPr>
            <w:i/>
            <w:iCs/>
          </w:rPr>
          <w:t>rsrp-ThresholdTwoStepRA-SUL-r16</w:t>
        </w:r>
      </w:ins>
      <w:ins w:id="108" w:author="杨谦10115881" w:date="2020-04-10T14:27:00Z">
        <w:r w:rsidRPr="00885F53">
          <w:rPr>
            <w:i/>
            <w:iCs/>
          </w:rPr>
          <w:t xml:space="preserve"> </w:t>
        </w:r>
        <w:r w:rsidRPr="00885F53">
          <w:t>as defined in TS 38.331 [2].</w:t>
        </w:r>
      </w:ins>
    </w:p>
    <w:p w14:paraId="22623C3B" w14:textId="77777777" w:rsidR="00EE154B" w:rsidRPr="007143D1" w:rsidRDefault="00EE154B" w:rsidP="00D64B1A">
      <w:pPr>
        <w:jc w:val="center"/>
        <w:rPr>
          <w:i/>
          <w:iCs/>
          <w:noProof/>
          <w:color w:val="0000FF"/>
        </w:rPr>
      </w:pPr>
    </w:p>
    <w:p w14:paraId="2DAD7242" w14:textId="0E75D8E0" w:rsidR="00D64B1A" w:rsidRDefault="00D64B1A" w:rsidP="00D64B1A">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bookmarkStart w:id="109" w:name="_GoBack"/>
      <w:bookmarkEnd w:id="109"/>
      <w:r w:rsidR="00EF667E">
        <w:rPr>
          <w:i/>
          <w:iCs/>
          <w:noProof/>
          <w:color w:val="0000FF"/>
        </w:rPr>
        <w:t>1</w:t>
      </w:r>
      <w:r>
        <w:rPr>
          <w:i/>
          <w:iCs/>
          <w:noProof/>
          <w:color w:val="0000FF"/>
        </w:rPr>
        <w:t>&gt;</w:t>
      </w:r>
    </w:p>
    <w:p w14:paraId="72052B1C" w14:textId="77777777" w:rsidR="00D64B1A" w:rsidRDefault="00D64B1A" w:rsidP="00DF148D">
      <w:pPr>
        <w:jc w:val="center"/>
        <w:rPr>
          <w:i/>
          <w:iCs/>
          <w:noProof/>
          <w:color w:val="0000FF"/>
          <w:sz w:val="22"/>
          <w:lang w:eastAsia="zh-CN"/>
        </w:rPr>
      </w:pPr>
    </w:p>
    <w:p w14:paraId="4B53C8E8" w14:textId="77777777" w:rsidR="00D64B1A" w:rsidRDefault="00D64B1A" w:rsidP="00DF148D">
      <w:pPr>
        <w:jc w:val="center"/>
        <w:rPr>
          <w:i/>
          <w:iCs/>
          <w:noProof/>
          <w:color w:val="0000FF"/>
          <w:sz w:val="22"/>
          <w:lang w:eastAsia="zh-CN"/>
        </w:rPr>
      </w:pPr>
    </w:p>
    <w:p w14:paraId="684F504F" w14:textId="77777777" w:rsidR="00D64B1A" w:rsidRDefault="00D64B1A" w:rsidP="00DF148D">
      <w:pPr>
        <w:jc w:val="center"/>
        <w:rPr>
          <w:i/>
          <w:iCs/>
          <w:noProof/>
          <w:color w:val="0000FF"/>
          <w:sz w:val="22"/>
          <w:lang w:eastAsia="zh-CN"/>
        </w:rPr>
      </w:pPr>
    </w:p>
    <w:p w14:paraId="45C8D358" w14:textId="77777777" w:rsidR="00D64B1A" w:rsidRPr="00735C04" w:rsidRDefault="00D64B1A" w:rsidP="00DF148D">
      <w:pPr>
        <w:jc w:val="center"/>
        <w:rPr>
          <w:i/>
          <w:iCs/>
          <w:noProof/>
          <w:color w:val="0000FF"/>
          <w:sz w:val="22"/>
          <w:lang w:eastAsia="zh-CN"/>
        </w:rPr>
      </w:pPr>
    </w:p>
    <w:sectPr w:rsidR="00D64B1A"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CEA5C" w14:textId="77777777" w:rsidR="009411FB" w:rsidRDefault="009411FB">
      <w:r>
        <w:separator/>
      </w:r>
    </w:p>
  </w:endnote>
  <w:endnote w:type="continuationSeparator" w:id="0">
    <w:p w14:paraId="572AC9DA" w14:textId="77777777" w:rsidR="009411FB" w:rsidRDefault="0094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E0553" w14:textId="77777777" w:rsidR="009411FB" w:rsidRDefault="009411FB">
      <w:r>
        <w:separator/>
      </w:r>
    </w:p>
  </w:footnote>
  <w:footnote w:type="continuationSeparator" w:id="0">
    <w:p w14:paraId="12C8EC35" w14:textId="77777777" w:rsidR="009411FB" w:rsidRDefault="00941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C5F19" w14:textId="77777777"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8B0679"/>
    <w:multiLevelType w:val="hybridMultilevel"/>
    <w:tmpl w:val="E162FACC"/>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13CB5"/>
    <w:multiLevelType w:val="hybridMultilevel"/>
    <w:tmpl w:val="60E472E4"/>
    <w:lvl w:ilvl="0" w:tplc="08090003">
      <w:start w:val="1"/>
      <w:numFmt w:val="bullet"/>
      <w:lvlText w:val="o"/>
      <w:lvlJc w:val="left"/>
      <w:pPr>
        <w:ind w:left="720" w:hanging="420"/>
      </w:pPr>
      <w:rPr>
        <w:rFonts w:ascii="Courier New" w:hAnsi="Courier New" w:cs="Courier New"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0"/>
  </w:num>
  <w:num w:numId="3">
    <w:abstractNumId w:val="8"/>
  </w:num>
  <w:num w:numId="4">
    <w:abstractNumId w:val="3"/>
  </w:num>
  <w:num w:numId="5">
    <w:abstractNumId w:val="5"/>
  </w:num>
  <w:num w:numId="6">
    <w:abstractNumId w:val="6"/>
  </w:num>
  <w:num w:numId="7">
    <w:abstractNumId w:val="9"/>
  </w:num>
  <w:num w:numId="8">
    <w:abstractNumId w:val="1"/>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850FA"/>
    <w:rsid w:val="000943D6"/>
    <w:rsid w:val="00096DA6"/>
    <w:rsid w:val="000A0652"/>
    <w:rsid w:val="000A3EA0"/>
    <w:rsid w:val="000A6394"/>
    <w:rsid w:val="000B56B8"/>
    <w:rsid w:val="000B59FA"/>
    <w:rsid w:val="000C038A"/>
    <w:rsid w:val="000C4809"/>
    <w:rsid w:val="000C4D77"/>
    <w:rsid w:val="000C6598"/>
    <w:rsid w:val="000D46C1"/>
    <w:rsid w:val="000E66FE"/>
    <w:rsid w:val="000F2045"/>
    <w:rsid w:val="000F4436"/>
    <w:rsid w:val="000F4EB0"/>
    <w:rsid w:val="000F5C05"/>
    <w:rsid w:val="00106384"/>
    <w:rsid w:val="00112C73"/>
    <w:rsid w:val="00114F16"/>
    <w:rsid w:val="00126D37"/>
    <w:rsid w:val="00130ABB"/>
    <w:rsid w:val="00132743"/>
    <w:rsid w:val="00134557"/>
    <w:rsid w:val="001353DE"/>
    <w:rsid w:val="00135B5D"/>
    <w:rsid w:val="00140D3B"/>
    <w:rsid w:val="00142C2A"/>
    <w:rsid w:val="001454B2"/>
    <w:rsid w:val="00145D43"/>
    <w:rsid w:val="00152184"/>
    <w:rsid w:val="00157797"/>
    <w:rsid w:val="00157BAF"/>
    <w:rsid w:val="001602AA"/>
    <w:rsid w:val="001618E9"/>
    <w:rsid w:val="001619FE"/>
    <w:rsid w:val="0016226C"/>
    <w:rsid w:val="00162F5C"/>
    <w:rsid w:val="00165B3A"/>
    <w:rsid w:val="00170E25"/>
    <w:rsid w:val="001767E7"/>
    <w:rsid w:val="00177B0D"/>
    <w:rsid w:val="001840BD"/>
    <w:rsid w:val="001846E8"/>
    <w:rsid w:val="001907E6"/>
    <w:rsid w:val="00190F13"/>
    <w:rsid w:val="00192C46"/>
    <w:rsid w:val="001961D4"/>
    <w:rsid w:val="0019655C"/>
    <w:rsid w:val="001A2B09"/>
    <w:rsid w:val="001A6DE8"/>
    <w:rsid w:val="001A7B60"/>
    <w:rsid w:val="001B1493"/>
    <w:rsid w:val="001B4C1C"/>
    <w:rsid w:val="001B661B"/>
    <w:rsid w:val="001B6B0C"/>
    <w:rsid w:val="001B7484"/>
    <w:rsid w:val="001B7A65"/>
    <w:rsid w:val="001D22A8"/>
    <w:rsid w:val="001D5E57"/>
    <w:rsid w:val="001E41F3"/>
    <w:rsid w:val="001E47D7"/>
    <w:rsid w:val="001E7F2D"/>
    <w:rsid w:val="001F37E4"/>
    <w:rsid w:val="001F5B4B"/>
    <w:rsid w:val="002018A4"/>
    <w:rsid w:val="0020434D"/>
    <w:rsid w:val="002167D9"/>
    <w:rsid w:val="00232298"/>
    <w:rsid w:val="0023248F"/>
    <w:rsid w:val="00236DD1"/>
    <w:rsid w:val="00241BE1"/>
    <w:rsid w:val="002445EB"/>
    <w:rsid w:val="00251213"/>
    <w:rsid w:val="0025279A"/>
    <w:rsid w:val="00256E89"/>
    <w:rsid w:val="0026004D"/>
    <w:rsid w:val="00264C16"/>
    <w:rsid w:val="002669A9"/>
    <w:rsid w:val="00271611"/>
    <w:rsid w:val="00271CA9"/>
    <w:rsid w:val="00275D12"/>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24312"/>
    <w:rsid w:val="0032647A"/>
    <w:rsid w:val="00340F4C"/>
    <w:rsid w:val="003414DD"/>
    <w:rsid w:val="003425DD"/>
    <w:rsid w:val="00342AD3"/>
    <w:rsid w:val="0034440E"/>
    <w:rsid w:val="00345155"/>
    <w:rsid w:val="00345F87"/>
    <w:rsid w:val="00346DA0"/>
    <w:rsid w:val="00350BC2"/>
    <w:rsid w:val="00352170"/>
    <w:rsid w:val="00353126"/>
    <w:rsid w:val="003634FD"/>
    <w:rsid w:val="0036548E"/>
    <w:rsid w:val="0036638A"/>
    <w:rsid w:val="00372876"/>
    <w:rsid w:val="0037324D"/>
    <w:rsid w:val="003827A2"/>
    <w:rsid w:val="00387F3B"/>
    <w:rsid w:val="00393765"/>
    <w:rsid w:val="003A1342"/>
    <w:rsid w:val="003B55AD"/>
    <w:rsid w:val="003B5B5B"/>
    <w:rsid w:val="003B6B9C"/>
    <w:rsid w:val="003B7A98"/>
    <w:rsid w:val="003C298A"/>
    <w:rsid w:val="003C66FC"/>
    <w:rsid w:val="003E1A36"/>
    <w:rsid w:val="003E1D5D"/>
    <w:rsid w:val="003E7254"/>
    <w:rsid w:val="003F01C3"/>
    <w:rsid w:val="003F635C"/>
    <w:rsid w:val="00400C0C"/>
    <w:rsid w:val="004063FF"/>
    <w:rsid w:val="00406CE1"/>
    <w:rsid w:val="00413B8E"/>
    <w:rsid w:val="00414282"/>
    <w:rsid w:val="004242F1"/>
    <w:rsid w:val="00425BA9"/>
    <w:rsid w:val="00425CFE"/>
    <w:rsid w:val="00431921"/>
    <w:rsid w:val="00436720"/>
    <w:rsid w:val="0044593B"/>
    <w:rsid w:val="00452C98"/>
    <w:rsid w:val="00463404"/>
    <w:rsid w:val="00476141"/>
    <w:rsid w:val="00477E56"/>
    <w:rsid w:val="00482A50"/>
    <w:rsid w:val="00482FE0"/>
    <w:rsid w:val="00484C0F"/>
    <w:rsid w:val="00485AE8"/>
    <w:rsid w:val="0048621E"/>
    <w:rsid w:val="00486614"/>
    <w:rsid w:val="0049102A"/>
    <w:rsid w:val="00491C07"/>
    <w:rsid w:val="00492FA5"/>
    <w:rsid w:val="00493A97"/>
    <w:rsid w:val="004A5FF0"/>
    <w:rsid w:val="004B19D1"/>
    <w:rsid w:val="004B75B7"/>
    <w:rsid w:val="004C1D31"/>
    <w:rsid w:val="004C78EA"/>
    <w:rsid w:val="004E3953"/>
    <w:rsid w:val="004F0F2E"/>
    <w:rsid w:val="004F367D"/>
    <w:rsid w:val="004F730C"/>
    <w:rsid w:val="00505974"/>
    <w:rsid w:val="00505A33"/>
    <w:rsid w:val="005063E0"/>
    <w:rsid w:val="005102A0"/>
    <w:rsid w:val="005102CC"/>
    <w:rsid w:val="00513D42"/>
    <w:rsid w:val="0051580D"/>
    <w:rsid w:val="0052140E"/>
    <w:rsid w:val="005236AB"/>
    <w:rsid w:val="00524CC3"/>
    <w:rsid w:val="00530968"/>
    <w:rsid w:val="005374E1"/>
    <w:rsid w:val="00544597"/>
    <w:rsid w:val="00551A95"/>
    <w:rsid w:val="00554E4A"/>
    <w:rsid w:val="005616A4"/>
    <w:rsid w:val="00562616"/>
    <w:rsid w:val="00570951"/>
    <w:rsid w:val="00574B2C"/>
    <w:rsid w:val="005779AA"/>
    <w:rsid w:val="00583333"/>
    <w:rsid w:val="00583CAD"/>
    <w:rsid w:val="00586F40"/>
    <w:rsid w:val="00587EEA"/>
    <w:rsid w:val="00592D74"/>
    <w:rsid w:val="00596D6D"/>
    <w:rsid w:val="00597CC8"/>
    <w:rsid w:val="005A051F"/>
    <w:rsid w:val="005A5E79"/>
    <w:rsid w:val="005A6016"/>
    <w:rsid w:val="005B1121"/>
    <w:rsid w:val="005B4311"/>
    <w:rsid w:val="005B46FE"/>
    <w:rsid w:val="005B72D6"/>
    <w:rsid w:val="005B779D"/>
    <w:rsid w:val="005C32D8"/>
    <w:rsid w:val="005C3FB1"/>
    <w:rsid w:val="005C4790"/>
    <w:rsid w:val="005C66BA"/>
    <w:rsid w:val="005D2130"/>
    <w:rsid w:val="005D30C1"/>
    <w:rsid w:val="005D441F"/>
    <w:rsid w:val="005E0D9C"/>
    <w:rsid w:val="005E1C54"/>
    <w:rsid w:val="005E2C44"/>
    <w:rsid w:val="005F030C"/>
    <w:rsid w:val="005F03BF"/>
    <w:rsid w:val="005F04F3"/>
    <w:rsid w:val="005F6D11"/>
    <w:rsid w:val="00600ED7"/>
    <w:rsid w:val="00605B62"/>
    <w:rsid w:val="00607372"/>
    <w:rsid w:val="00607DFC"/>
    <w:rsid w:val="006106C1"/>
    <w:rsid w:val="00610F85"/>
    <w:rsid w:val="006112B1"/>
    <w:rsid w:val="0061270B"/>
    <w:rsid w:val="006133D1"/>
    <w:rsid w:val="00617D69"/>
    <w:rsid w:val="006205BC"/>
    <w:rsid w:val="00621188"/>
    <w:rsid w:val="0062389F"/>
    <w:rsid w:val="006257ED"/>
    <w:rsid w:val="00633698"/>
    <w:rsid w:val="00635926"/>
    <w:rsid w:val="00637934"/>
    <w:rsid w:val="006417E7"/>
    <w:rsid w:val="006422CF"/>
    <w:rsid w:val="006424BA"/>
    <w:rsid w:val="00644D5C"/>
    <w:rsid w:val="006512E7"/>
    <w:rsid w:val="00651AB9"/>
    <w:rsid w:val="00657857"/>
    <w:rsid w:val="00662C04"/>
    <w:rsid w:val="006741B5"/>
    <w:rsid w:val="006742C9"/>
    <w:rsid w:val="00683B16"/>
    <w:rsid w:val="00686B60"/>
    <w:rsid w:val="00695808"/>
    <w:rsid w:val="006972BC"/>
    <w:rsid w:val="006A6679"/>
    <w:rsid w:val="006B46FB"/>
    <w:rsid w:val="006B60E2"/>
    <w:rsid w:val="006C48F9"/>
    <w:rsid w:val="006C6658"/>
    <w:rsid w:val="006C68D2"/>
    <w:rsid w:val="006D146A"/>
    <w:rsid w:val="006E0483"/>
    <w:rsid w:val="006E21FB"/>
    <w:rsid w:val="006E3055"/>
    <w:rsid w:val="006E4C1A"/>
    <w:rsid w:val="006E5045"/>
    <w:rsid w:val="006E60A5"/>
    <w:rsid w:val="006E74EF"/>
    <w:rsid w:val="006F4A76"/>
    <w:rsid w:val="007004F9"/>
    <w:rsid w:val="00702DFE"/>
    <w:rsid w:val="0070458F"/>
    <w:rsid w:val="00704ADD"/>
    <w:rsid w:val="00707DBA"/>
    <w:rsid w:val="00713A63"/>
    <w:rsid w:val="007143D1"/>
    <w:rsid w:val="00715C67"/>
    <w:rsid w:val="00716201"/>
    <w:rsid w:val="007246FA"/>
    <w:rsid w:val="00724F81"/>
    <w:rsid w:val="0073325E"/>
    <w:rsid w:val="00735C04"/>
    <w:rsid w:val="00741354"/>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E3AFD"/>
    <w:rsid w:val="007F2F05"/>
    <w:rsid w:val="007F7908"/>
    <w:rsid w:val="007F7D1D"/>
    <w:rsid w:val="0080270D"/>
    <w:rsid w:val="0080423A"/>
    <w:rsid w:val="008057E6"/>
    <w:rsid w:val="00807E75"/>
    <w:rsid w:val="00812BDD"/>
    <w:rsid w:val="008147AD"/>
    <w:rsid w:val="00823BF5"/>
    <w:rsid w:val="00825476"/>
    <w:rsid w:val="008279FA"/>
    <w:rsid w:val="00831AC9"/>
    <w:rsid w:val="00831D8F"/>
    <w:rsid w:val="00834C29"/>
    <w:rsid w:val="00835912"/>
    <w:rsid w:val="008361E5"/>
    <w:rsid w:val="00837618"/>
    <w:rsid w:val="008430C4"/>
    <w:rsid w:val="008451BB"/>
    <w:rsid w:val="0084632D"/>
    <w:rsid w:val="00852E7E"/>
    <w:rsid w:val="00853BD9"/>
    <w:rsid w:val="008626E7"/>
    <w:rsid w:val="00863756"/>
    <w:rsid w:val="00870EE7"/>
    <w:rsid w:val="00871F24"/>
    <w:rsid w:val="008725B8"/>
    <w:rsid w:val="00872B1B"/>
    <w:rsid w:val="00877057"/>
    <w:rsid w:val="00880E56"/>
    <w:rsid w:val="00892F58"/>
    <w:rsid w:val="0089315F"/>
    <w:rsid w:val="008949C7"/>
    <w:rsid w:val="0089506A"/>
    <w:rsid w:val="00896AED"/>
    <w:rsid w:val="00897DFB"/>
    <w:rsid w:val="008B3C7F"/>
    <w:rsid w:val="008C29BF"/>
    <w:rsid w:val="008C61B7"/>
    <w:rsid w:val="008D086D"/>
    <w:rsid w:val="008D1ADD"/>
    <w:rsid w:val="008D2B55"/>
    <w:rsid w:val="008D7E74"/>
    <w:rsid w:val="008E008B"/>
    <w:rsid w:val="008E4875"/>
    <w:rsid w:val="008E6170"/>
    <w:rsid w:val="008F004C"/>
    <w:rsid w:val="008F08DB"/>
    <w:rsid w:val="008F2837"/>
    <w:rsid w:val="008F686C"/>
    <w:rsid w:val="00901976"/>
    <w:rsid w:val="009222A7"/>
    <w:rsid w:val="00922640"/>
    <w:rsid w:val="00940BAF"/>
    <w:rsid w:val="009411FB"/>
    <w:rsid w:val="009511A9"/>
    <w:rsid w:val="00954176"/>
    <w:rsid w:val="009544F3"/>
    <w:rsid w:val="009670BB"/>
    <w:rsid w:val="00977219"/>
    <w:rsid w:val="009777D9"/>
    <w:rsid w:val="0098418D"/>
    <w:rsid w:val="00991B88"/>
    <w:rsid w:val="0099585B"/>
    <w:rsid w:val="009A0AE4"/>
    <w:rsid w:val="009A579D"/>
    <w:rsid w:val="009A58EC"/>
    <w:rsid w:val="009A6626"/>
    <w:rsid w:val="009B030E"/>
    <w:rsid w:val="009B5F4E"/>
    <w:rsid w:val="009B78D8"/>
    <w:rsid w:val="009C08B6"/>
    <w:rsid w:val="009C0FBF"/>
    <w:rsid w:val="009C4270"/>
    <w:rsid w:val="009C5B1D"/>
    <w:rsid w:val="009D1A48"/>
    <w:rsid w:val="009D3F34"/>
    <w:rsid w:val="009D5E31"/>
    <w:rsid w:val="009E2C46"/>
    <w:rsid w:val="009E3297"/>
    <w:rsid w:val="009E617C"/>
    <w:rsid w:val="009E6CD0"/>
    <w:rsid w:val="009F228B"/>
    <w:rsid w:val="009F734F"/>
    <w:rsid w:val="00A06A69"/>
    <w:rsid w:val="00A11019"/>
    <w:rsid w:val="00A16A32"/>
    <w:rsid w:val="00A16CAF"/>
    <w:rsid w:val="00A17D98"/>
    <w:rsid w:val="00A211B1"/>
    <w:rsid w:val="00A23F35"/>
    <w:rsid w:val="00A246B6"/>
    <w:rsid w:val="00A269CE"/>
    <w:rsid w:val="00A31ED4"/>
    <w:rsid w:val="00A324E6"/>
    <w:rsid w:val="00A36FC1"/>
    <w:rsid w:val="00A37776"/>
    <w:rsid w:val="00A444EF"/>
    <w:rsid w:val="00A475A5"/>
    <w:rsid w:val="00A47E70"/>
    <w:rsid w:val="00A533B4"/>
    <w:rsid w:val="00A55821"/>
    <w:rsid w:val="00A5795C"/>
    <w:rsid w:val="00A62010"/>
    <w:rsid w:val="00A7135F"/>
    <w:rsid w:val="00A71BD5"/>
    <w:rsid w:val="00A71BED"/>
    <w:rsid w:val="00A72695"/>
    <w:rsid w:val="00A7671C"/>
    <w:rsid w:val="00A837FD"/>
    <w:rsid w:val="00A86372"/>
    <w:rsid w:val="00A873FD"/>
    <w:rsid w:val="00A90136"/>
    <w:rsid w:val="00A93265"/>
    <w:rsid w:val="00A95873"/>
    <w:rsid w:val="00A96348"/>
    <w:rsid w:val="00A97FD7"/>
    <w:rsid w:val="00AB2847"/>
    <w:rsid w:val="00AB2EBC"/>
    <w:rsid w:val="00AB612E"/>
    <w:rsid w:val="00AC4A8E"/>
    <w:rsid w:val="00AD1CD8"/>
    <w:rsid w:val="00AD4831"/>
    <w:rsid w:val="00AD6CF4"/>
    <w:rsid w:val="00AE47A9"/>
    <w:rsid w:val="00AF17EB"/>
    <w:rsid w:val="00AF7132"/>
    <w:rsid w:val="00B02106"/>
    <w:rsid w:val="00B02F5F"/>
    <w:rsid w:val="00B2098B"/>
    <w:rsid w:val="00B241BE"/>
    <w:rsid w:val="00B24F51"/>
    <w:rsid w:val="00B258BB"/>
    <w:rsid w:val="00B34D1C"/>
    <w:rsid w:val="00B407D0"/>
    <w:rsid w:val="00B4130D"/>
    <w:rsid w:val="00B443FC"/>
    <w:rsid w:val="00B44B16"/>
    <w:rsid w:val="00B5053E"/>
    <w:rsid w:val="00B54289"/>
    <w:rsid w:val="00B6160A"/>
    <w:rsid w:val="00B64FBF"/>
    <w:rsid w:val="00B67B97"/>
    <w:rsid w:val="00B75183"/>
    <w:rsid w:val="00B826F9"/>
    <w:rsid w:val="00B84BFA"/>
    <w:rsid w:val="00B86C92"/>
    <w:rsid w:val="00B9258B"/>
    <w:rsid w:val="00B968C8"/>
    <w:rsid w:val="00BA3EC5"/>
    <w:rsid w:val="00BA7635"/>
    <w:rsid w:val="00BB5DFC"/>
    <w:rsid w:val="00BD279D"/>
    <w:rsid w:val="00BD509D"/>
    <w:rsid w:val="00BD5378"/>
    <w:rsid w:val="00BD6BB8"/>
    <w:rsid w:val="00BE3B39"/>
    <w:rsid w:val="00BF23C4"/>
    <w:rsid w:val="00BF4033"/>
    <w:rsid w:val="00C07768"/>
    <w:rsid w:val="00C07ACD"/>
    <w:rsid w:val="00C123EB"/>
    <w:rsid w:val="00C2241C"/>
    <w:rsid w:val="00C35D36"/>
    <w:rsid w:val="00C454EB"/>
    <w:rsid w:val="00C50784"/>
    <w:rsid w:val="00C53D8F"/>
    <w:rsid w:val="00C56E1D"/>
    <w:rsid w:val="00C607EF"/>
    <w:rsid w:val="00C8383F"/>
    <w:rsid w:val="00C95985"/>
    <w:rsid w:val="00CA350C"/>
    <w:rsid w:val="00CA4269"/>
    <w:rsid w:val="00CA4BDF"/>
    <w:rsid w:val="00CA5375"/>
    <w:rsid w:val="00CB0723"/>
    <w:rsid w:val="00CB1525"/>
    <w:rsid w:val="00CB38A6"/>
    <w:rsid w:val="00CC5026"/>
    <w:rsid w:val="00CC5A54"/>
    <w:rsid w:val="00CD310E"/>
    <w:rsid w:val="00CD31C0"/>
    <w:rsid w:val="00CE1F96"/>
    <w:rsid w:val="00D000BE"/>
    <w:rsid w:val="00D00C95"/>
    <w:rsid w:val="00D015B0"/>
    <w:rsid w:val="00D020C7"/>
    <w:rsid w:val="00D03F9A"/>
    <w:rsid w:val="00D04D67"/>
    <w:rsid w:val="00D05C49"/>
    <w:rsid w:val="00D10E05"/>
    <w:rsid w:val="00D14188"/>
    <w:rsid w:val="00D1540B"/>
    <w:rsid w:val="00D15B68"/>
    <w:rsid w:val="00D270C0"/>
    <w:rsid w:val="00D33E74"/>
    <w:rsid w:val="00D349C0"/>
    <w:rsid w:val="00D35E43"/>
    <w:rsid w:val="00D427DF"/>
    <w:rsid w:val="00D459BF"/>
    <w:rsid w:val="00D46521"/>
    <w:rsid w:val="00D5034D"/>
    <w:rsid w:val="00D5569F"/>
    <w:rsid w:val="00D569DB"/>
    <w:rsid w:val="00D57428"/>
    <w:rsid w:val="00D575C9"/>
    <w:rsid w:val="00D622A8"/>
    <w:rsid w:val="00D64B1A"/>
    <w:rsid w:val="00D65DC5"/>
    <w:rsid w:val="00D701B6"/>
    <w:rsid w:val="00D70DB4"/>
    <w:rsid w:val="00D72DF6"/>
    <w:rsid w:val="00D77315"/>
    <w:rsid w:val="00D86BF1"/>
    <w:rsid w:val="00D9783E"/>
    <w:rsid w:val="00DA0975"/>
    <w:rsid w:val="00DA18D7"/>
    <w:rsid w:val="00DA4193"/>
    <w:rsid w:val="00DA514F"/>
    <w:rsid w:val="00DB4F19"/>
    <w:rsid w:val="00DC19FC"/>
    <w:rsid w:val="00DC3682"/>
    <w:rsid w:val="00DC40EA"/>
    <w:rsid w:val="00DC60FE"/>
    <w:rsid w:val="00DC6DEB"/>
    <w:rsid w:val="00DD723E"/>
    <w:rsid w:val="00DE34CF"/>
    <w:rsid w:val="00DE668E"/>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32C7"/>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B09CC"/>
    <w:rsid w:val="00EB2846"/>
    <w:rsid w:val="00EB2C84"/>
    <w:rsid w:val="00EB2FAD"/>
    <w:rsid w:val="00EC1D65"/>
    <w:rsid w:val="00EC3303"/>
    <w:rsid w:val="00EC6F45"/>
    <w:rsid w:val="00ED2A96"/>
    <w:rsid w:val="00ED2C37"/>
    <w:rsid w:val="00EE0495"/>
    <w:rsid w:val="00EE1377"/>
    <w:rsid w:val="00EE154B"/>
    <w:rsid w:val="00EE7D7C"/>
    <w:rsid w:val="00EE7EE1"/>
    <w:rsid w:val="00EE7FC5"/>
    <w:rsid w:val="00EF0FE2"/>
    <w:rsid w:val="00EF5F36"/>
    <w:rsid w:val="00EF667E"/>
    <w:rsid w:val="00F0122B"/>
    <w:rsid w:val="00F11B43"/>
    <w:rsid w:val="00F25D98"/>
    <w:rsid w:val="00F300FB"/>
    <w:rsid w:val="00F30B62"/>
    <w:rsid w:val="00F350ED"/>
    <w:rsid w:val="00F37BC3"/>
    <w:rsid w:val="00F43167"/>
    <w:rsid w:val="00F4424F"/>
    <w:rsid w:val="00F44509"/>
    <w:rsid w:val="00F446AD"/>
    <w:rsid w:val="00F47344"/>
    <w:rsid w:val="00F53AF2"/>
    <w:rsid w:val="00F721BC"/>
    <w:rsid w:val="00F824C7"/>
    <w:rsid w:val="00F919C7"/>
    <w:rsid w:val="00F95874"/>
    <w:rsid w:val="00FA3606"/>
    <w:rsid w:val="00FB0B6B"/>
    <w:rsid w:val="00FB4D19"/>
    <w:rsid w:val="00FB50CC"/>
    <w:rsid w:val="00FB6386"/>
    <w:rsid w:val="00FC5483"/>
    <w:rsid w:val="00FD4C3A"/>
    <w:rsid w:val="00FD509C"/>
    <w:rsid w:val="00FD7ACF"/>
    <w:rsid w:val="00FE1DD3"/>
    <w:rsid w:val="00FE4397"/>
    <w:rsid w:val="00FF026F"/>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FECA4"/>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aliases w:val="h5,Heading5,H5,Head5,M5,mh2,Module heading 2,heading 8,Numbered Sub-list,Heading 81"/>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har">
    <w:name w:val="列出段落 Char"/>
    <w:aliases w:val="- Bullets Char,목록 단락 Char,?? ?? Char,????? Char,???? Char,リスト段落 Char,Lista1 Char"/>
    <w:link w:val="af2"/>
    <w:uiPriority w:val="34"/>
    <w:locked/>
    <w:rsid w:val="00DC6DEB"/>
    <w:rPr>
      <w:kern w:val="2"/>
      <w:sz w:val="21"/>
      <w:szCs w:val="24"/>
    </w:rPr>
  </w:style>
  <w:style w:type="paragraph" w:styleId="af3">
    <w:name w:val="Normal (Web)"/>
    <w:basedOn w:val="a"/>
    <w:uiPriority w:val="99"/>
    <w:unhideWhenUsed/>
    <w:rsid w:val="00DC6DEB"/>
    <w:pPr>
      <w:spacing w:before="100" w:beforeAutospacing="1" w:after="100" w:afterAutospacing="1"/>
    </w:pPr>
    <w:rPr>
      <w:rFonts w:ascii="宋体" w:hAnsi="宋体" w:cs="宋体"/>
      <w:sz w:val="24"/>
      <w:szCs w:val="24"/>
      <w:lang w:val="en-US" w:eastAsia="zh-CN"/>
    </w:rPr>
  </w:style>
  <w:style w:type="paragraph" w:styleId="af2">
    <w:name w:val="List Paragraph"/>
    <w:aliases w:val="- Bullets,목록 단락,?? ??,?????,????,リスト段落,Lista1"/>
    <w:basedOn w:val="a"/>
    <w:link w:val="Char"/>
    <w:uiPriority w:val="34"/>
    <w:qFormat/>
    <w:rsid w:val="00DC6DEB"/>
    <w:pPr>
      <w:widowControl w:val="0"/>
      <w:spacing w:after="0" w:line="360" w:lineRule="auto"/>
      <w:ind w:firstLineChars="200" w:firstLine="420"/>
      <w:jc w:val="both"/>
    </w:pPr>
    <w:rPr>
      <w:rFonts w:ascii="CG Times (WN)" w:hAnsi="CG Times (WN)"/>
      <w:kern w:val="2"/>
      <w:sz w:val="21"/>
      <w:szCs w:val="24"/>
      <w:lang w:val="en-US" w:eastAsia="zh-CN"/>
    </w:rPr>
  </w:style>
  <w:style w:type="character" w:customStyle="1" w:styleId="5Char">
    <w:name w:val="标题 5 Char"/>
    <w:aliases w:val="h5 Char,Heading5 Char,H5 Char,Head5 Char,M5 Char,mh2 Char,Module heading 2 Char,heading 8 Char,Numbered Sub-list Char,Heading 81 Char"/>
    <w:link w:val="5"/>
    <w:locked/>
    <w:rsid w:val="00EE154B"/>
    <w:rPr>
      <w:rFonts w:ascii="Arial" w:hAnsi="Arial"/>
      <w:sz w:val="22"/>
      <w:lang w:val="en-GB" w:eastAsia="en-US"/>
    </w:rPr>
  </w:style>
  <w:style w:type="paragraph" w:customStyle="1" w:styleId="12">
    <w:name w:val="正文1"/>
    <w:rsid w:val="001B4C1C"/>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B892C-A48F-454A-B6C8-D59EE858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2715</Words>
  <Characters>15477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7</cp:revision>
  <cp:lastPrinted>1899-12-31T16:00:00Z</cp:lastPrinted>
  <dcterms:created xsi:type="dcterms:W3CDTF">2020-04-10T07:42:00Z</dcterms:created>
  <dcterms:modified xsi:type="dcterms:W3CDTF">2020-04-10T13:34:00Z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